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C51" w:rsidRPr="001F2A90" w:rsidRDefault="001F2A90" w:rsidP="001F2A90">
      <w:pPr>
        <w:autoSpaceDE w:val="0"/>
        <w:autoSpaceDN w:val="0"/>
        <w:adjustRightInd w:val="0"/>
        <w:snapToGrid w:val="0"/>
        <w:spacing w:before="180"/>
        <w:jc w:val="both"/>
        <w:rPr>
          <w:rFonts w:ascii="Book Antiqua" w:eastAsia="Times New Roman" w:hAnsi="Book Antiqua" w:cs="Times"/>
          <w:color w:val="000000"/>
          <w:sz w:val="22"/>
          <w:szCs w:val="22"/>
        </w:rPr>
      </w:pPr>
      <w:bookmarkStart w:id="0" w:name="_GoBack"/>
      <w:bookmarkEnd w:id="0"/>
      <w:r>
        <w:rPr>
          <w:rFonts w:ascii="Book Antiqua" w:eastAsia="Times New Roman" w:hAnsi="Book Antiqua" w:cs="Times"/>
          <w:color w:val="000000"/>
          <w:sz w:val="22"/>
          <w:szCs w:val="22"/>
        </w:rPr>
        <w:t xml:space="preserve">M__. </w:t>
      </w:r>
      <w:r w:rsidR="002D0C51" w:rsidRPr="001F2A90">
        <w:rPr>
          <w:rFonts w:ascii="Book Antiqua" w:eastAsia="Times New Roman" w:hAnsi="Book Antiqua" w:cs="Times"/>
          <w:color w:val="000000"/>
          <w:sz w:val="22"/>
          <w:szCs w:val="22"/>
        </w:rPr>
        <w:t>____________________ introduced the following resolution and moved for its passage:</w:t>
      </w:r>
    </w:p>
    <w:p w:rsidR="005F1B8E" w:rsidRPr="001F2A90" w:rsidRDefault="001F2A90" w:rsidP="001F2A90">
      <w:pPr>
        <w:autoSpaceDE w:val="0"/>
        <w:autoSpaceDN w:val="0"/>
        <w:adjustRightInd w:val="0"/>
        <w:snapToGrid w:val="0"/>
        <w:spacing w:before="180"/>
        <w:jc w:val="center"/>
        <w:rPr>
          <w:rFonts w:ascii="Segoe UI" w:eastAsia="Times New Roman" w:hAnsi="Segoe UI" w:cs="Segoe UI"/>
          <w:b/>
          <w:color w:val="000000"/>
          <w:sz w:val="22"/>
          <w:szCs w:val="22"/>
        </w:rPr>
      </w:pPr>
      <w:r>
        <w:rPr>
          <w:rFonts w:ascii="Segoe UI" w:eastAsia="Times New Roman" w:hAnsi="Segoe UI" w:cs="Segoe UI"/>
          <w:b/>
          <w:color w:val="000000"/>
          <w:sz w:val="18"/>
          <w:szCs w:val="22"/>
        </w:rPr>
        <w:t>Resolution</w:t>
      </w:r>
      <w:r w:rsidR="005F1B8E" w:rsidRPr="001F2A90">
        <w:rPr>
          <w:rFonts w:ascii="Segoe UI" w:eastAsia="Times New Roman" w:hAnsi="Segoe UI" w:cs="Segoe UI"/>
          <w:b/>
          <w:color w:val="000000"/>
          <w:sz w:val="18"/>
          <w:szCs w:val="22"/>
        </w:rPr>
        <w:t xml:space="preserve"> No. ___</w:t>
      </w:r>
      <w:r w:rsidRPr="001F2A90">
        <w:rPr>
          <w:rFonts w:ascii="Segoe UI" w:eastAsia="Times New Roman" w:hAnsi="Segoe UI" w:cs="Segoe UI"/>
          <w:b/>
          <w:color w:val="000000"/>
          <w:sz w:val="18"/>
          <w:szCs w:val="22"/>
        </w:rPr>
        <w:br/>
      </w:r>
      <w:r w:rsidR="005F1B8E" w:rsidRPr="001F2A90">
        <w:rPr>
          <w:rFonts w:ascii="Segoe UI" w:eastAsia="Times New Roman" w:hAnsi="Segoe UI" w:cs="Segoe UI"/>
          <w:b/>
          <w:color w:val="000000"/>
          <w:sz w:val="22"/>
          <w:szCs w:val="22"/>
          <w:lang w:val="x-none"/>
        </w:rPr>
        <w:t>SELF-CERTIFYING $50,000.00 MICRO-PURCHASE</w:t>
      </w:r>
      <w:r>
        <w:rPr>
          <w:rFonts w:ascii="Segoe UI" w:eastAsia="Times New Roman" w:hAnsi="Segoe UI" w:cs="Segoe UI"/>
          <w:b/>
          <w:color w:val="000000"/>
          <w:sz w:val="22"/>
          <w:szCs w:val="22"/>
        </w:rPr>
        <w:t xml:space="preserve"> </w:t>
      </w:r>
      <w:r>
        <w:rPr>
          <w:rFonts w:ascii="Segoe UI" w:eastAsia="Times New Roman" w:hAnsi="Segoe UI" w:cs="Segoe UI"/>
          <w:b/>
          <w:color w:val="000000"/>
          <w:sz w:val="22"/>
          <w:szCs w:val="22"/>
        </w:rPr>
        <w:br/>
      </w:r>
      <w:r w:rsidR="005F1B8E" w:rsidRPr="001F2A90">
        <w:rPr>
          <w:rFonts w:ascii="Segoe UI" w:eastAsia="Times New Roman" w:hAnsi="Segoe UI" w:cs="Segoe UI"/>
          <w:b/>
          <w:color w:val="000000"/>
          <w:sz w:val="22"/>
          <w:szCs w:val="22"/>
          <w:lang w:val="x-none"/>
        </w:rPr>
        <w:t>THRESHOLD</w:t>
      </w:r>
      <w:r w:rsidR="002D0C51" w:rsidRPr="001F2A90">
        <w:rPr>
          <w:rFonts w:ascii="Segoe UI" w:eastAsia="Times New Roman" w:hAnsi="Segoe UI" w:cs="Segoe UI"/>
          <w:b/>
          <w:color w:val="000000"/>
          <w:sz w:val="22"/>
          <w:szCs w:val="22"/>
        </w:rPr>
        <w:t xml:space="preserve"> </w:t>
      </w:r>
      <w:r w:rsidR="005F1B8E" w:rsidRPr="001F2A90">
        <w:rPr>
          <w:rFonts w:ascii="Segoe UI" w:eastAsia="Times New Roman" w:hAnsi="Segoe UI" w:cs="Segoe UI"/>
          <w:b/>
          <w:color w:val="000000"/>
          <w:sz w:val="22"/>
          <w:szCs w:val="22"/>
          <w:lang w:val="x-none"/>
        </w:rPr>
        <w:t xml:space="preserve">FOR USE OF </w:t>
      </w:r>
      <w:r w:rsidR="005F1B8E" w:rsidRPr="001F2A90">
        <w:rPr>
          <w:rFonts w:ascii="Segoe UI" w:eastAsia="Times New Roman" w:hAnsi="Segoe UI" w:cs="Segoe UI"/>
          <w:b/>
          <w:color w:val="000000"/>
          <w:sz w:val="22"/>
          <w:szCs w:val="22"/>
        </w:rPr>
        <w:t>FEDERAL FUNDS</w:t>
      </w:r>
    </w:p>
    <w:p w:rsidR="001F2A90" w:rsidRDefault="001F2A90" w:rsidP="001F2A90">
      <w:pPr>
        <w:autoSpaceDE w:val="0"/>
        <w:autoSpaceDN w:val="0"/>
        <w:adjustRightInd w:val="0"/>
        <w:snapToGrid w:val="0"/>
        <w:spacing w:before="180"/>
        <w:jc w:val="both"/>
        <w:rPr>
          <w:rFonts w:ascii="Book Antiqua" w:eastAsia="Times New Roman" w:hAnsi="Book Antiqua" w:cs="Times"/>
          <w:color w:val="000000"/>
          <w:sz w:val="22"/>
          <w:szCs w:val="22"/>
        </w:rPr>
      </w:pPr>
      <w:r>
        <w:rPr>
          <w:rFonts w:ascii="Book Antiqua" w:eastAsia="Times New Roman" w:hAnsi="Book Antiqua" w:cs="Times"/>
          <w:color w:val="000000"/>
          <w:sz w:val="22"/>
          <w:szCs w:val="22"/>
        </w:rPr>
        <w:t xml:space="preserve">The </w:t>
      </w:r>
      <w:r w:rsidR="00504D53">
        <w:rPr>
          <w:rFonts w:ascii="Book Antiqua" w:eastAsia="Times New Roman" w:hAnsi="Book Antiqua" w:cs="Times"/>
          <w:color w:val="000000"/>
          <w:sz w:val="22"/>
          <w:szCs w:val="22"/>
        </w:rPr>
        <w:t>Superintendent</w:t>
      </w:r>
      <w:r>
        <w:rPr>
          <w:rFonts w:ascii="Book Antiqua" w:eastAsia="Times New Roman" w:hAnsi="Book Antiqua" w:cs="Times"/>
          <w:color w:val="000000"/>
          <w:sz w:val="22"/>
          <w:szCs w:val="22"/>
        </w:rPr>
        <w:t xml:space="preserve"> recommends </w:t>
      </w:r>
      <w:r w:rsidR="0080515F">
        <w:rPr>
          <w:rFonts w:ascii="Book Antiqua" w:eastAsia="Times New Roman" w:hAnsi="Book Antiqua" w:cs="Times"/>
          <w:color w:val="000000"/>
          <w:sz w:val="22"/>
          <w:szCs w:val="22"/>
        </w:rPr>
        <w:t>self-certifying a micro</w:t>
      </w:r>
      <w:r w:rsidR="00484E15">
        <w:rPr>
          <w:rFonts w:ascii="Book Antiqua" w:eastAsia="Times New Roman" w:hAnsi="Book Antiqua" w:cs="Times"/>
          <w:color w:val="000000"/>
          <w:sz w:val="22"/>
          <w:szCs w:val="22"/>
        </w:rPr>
        <w:t>-</w:t>
      </w:r>
      <w:r w:rsidR="0080515F">
        <w:rPr>
          <w:rFonts w:ascii="Book Antiqua" w:eastAsia="Times New Roman" w:hAnsi="Book Antiqua" w:cs="Times"/>
          <w:color w:val="000000"/>
          <w:sz w:val="22"/>
          <w:szCs w:val="22"/>
        </w:rPr>
        <w:t>purchase threshold of $50,000 for expenditures of federal funds, consistent with the $50,000 bidding threshold in R.C. 3313.46, in accordance with 2 C.F.R. § 200.320(a)(iii) and (iv).</w:t>
      </w:r>
    </w:p>
    <w:p w:rsidR="001F2A90" w:rsidRPr="001F2A90" w:rsidRDefault="001F2A90" w:rsidP="001F2A90">
      <w:pPr>
        <w:autoSpaceDE w:val="0"/>
        <w:autoSpaceDN w:val="0"/>
        <w:adjustRightInd w:val="0"/>
        <w:snapToGrid w:val="0"/>
        <w:spacing w:before="360"/>
        <w:jc w:val="both"/>
        <w:rPr>
          <w:rFonts w:ascii="Book Antiqua" w:eastAsia="Times New Roman" w:hAnsi="Book Antiqua" w:cs="Times"/>
          <w:color w:val="000000"/>
          <w:sz w:val="22"/>
          <w:szCs w:val="22"/>
        </w:rPr>
      </w:pPr>
      <w:r w:rsidRPr="001F2A90">
        <w:rPr>
          <w:rFonts w:ascii="Book Antiqua" w:eastAsia="Times New Roman" w:hAnsi="Book Antiqua" w:cs="Times"/>
          <w:color w:val="000000"/>
          <w:sz w:val="22"/>
          <w:szCs w:val="22"/>
        </w:rPr>
        <w:t>Background</w:t>
      </w:r>
      <w:r>
        <w:rPr>
          <w:rFonts w:ascii="Book Antiqua" w:eastAsia="Times New Roman" w:hAnsi="Book Antiqua" w:cs="Times"/>
          <w:color w:val="000000"/>
          <w:sz w:val="22"/>
          <w:szCs w:val="22"/>
        </w:rPr>
        <w:t>:</w:t>
      </w:r>
    </w:p>
    <w:p w:rsidR="00A5566F" w:rsidRPr="001F2A90" w:rsidRDefault="0080515F" w:rsidP="0080515F">
      <w:pPr>
        <w:pStyle w:val="ListParagraph"/>
        <w:numPr>
          <w:ilvl w:val="0"/>
          <w:numId w:val="3"/>
        </w:numPr>
        <w:autoSpaceDE w:val="0"/>
        <w:autoSpaceDN w:val="0"/>
        <w:adjustRightInd w:val="0"/>
        <w:snapToGrid w:val="0"/>
        <w:spacing w:before="180"/>
        <w:ind w:left="720"/>
        <w:contextualSpacing w:val="0"/>
        <w:jc w:val="both"/>
        <w:rPr>
          <w:rFonts w:ascii="Book Antiqua" w:eastAsia="Times New Roman" w:hAnsi="Book Antiqua" w:cs="Times"/>
          <w:color w:val="000000"/>
          <w:sz w:val="22"/>
          <w:szCs w:val="22"/>
        </w:rPr>
      </w:pPr>
      <w:r>
        <w:rPr>
          <w:rFonts w:ascii="Book Antiqua" w:eastAsia="Times New Roman" w:hAnsi="Book Antiqua" w:cs="Times"/>
          <w:color w:val="000000"/>
          <w:sz w:val="22"/>
          <w:szCs w:val="22"/>
        </w:rPr>
        <w:t xml:space="preserve">The School District </w:t>
      </w:r>
      <w:r w:rsidR="00A5566F" w:rsidRPr="001F2A90">
        <w:rPr>
          <w:rFonts w:ascii="Book Antiqua" w:eastAsia="Times New Roman" w:hAnsi="Book Antiqua" w:cs="Times"/>
          <w:color w:val="000000"/>
          <w:sz w:val="22"/>
          <w:szCs w:val="22"/>
        </w:rPr>
        <w:t xml:space="preserve">is, from time to time, the recipient of Federal grant </w:t>
      </w:r>
      <w:r w:rsidR="00427D44">
        <w:rPr>
          <w:rFonts w:ascii="Book Antiqua" w:eastAsia="Times New Roman" w:hAnsi="Book Antiqua" w:cs="Times"/>
          <w:color w:val="000000"/>
          <w:sz w:val="22"/>
          <w:szCs w:val="22"/>
        </w:rPr>
        <w:t xml:space="preserve">funding </w:t>
      </w:r>
      <w:r w:rsidR="00A5566F" w:rsidRPr="001F2A90">
        <w:rPr>
          <w:rFonts w:ascii="Book Antiqua" w:eastAsia="Times New Roman" w:hAnsi="Book Antiqua" w:cs="Times"/>
          <w:color w:val="000000"/>
          <w:sz w:val="22"/>
          <w:szCs w:val="22"/>
        </w:rPr>
        <w:t>(“Federal Funds”), which it uses to pur</w:t>
      </w:r>
      <w:r>
        <w:rPr>
          <w:rFonts w:ascii="Book Antiqua" w:eastAsia="Times New Roman" w:hAnsi="Book Antiqua" w:cs="Times"/>
          <w:color w:val="000000"/>
          <w:sz w:val="22"/>
          <w:szCs w:val="22"/>
        </w:rPr>
        <w:t>chase goods and services.</w:t>
      </w:r>
    </w:p>
    <w:p w:rsidR="00A5566F" w:rsidRPr="001F2A90" w:rsidRDefault="0080515F" w:rsidP="0080515F">
      <w:pPr>
        <w:pStyle w:val="ListParagraph"/>
        <w:numPr>
          <w:ilvl w:val="0"/>
          <w:numId w:val="3"/>
        </w:numPr>
        <w:autoSpaceDE w:val="0"/>
        <w:autoSpaceDN w:val="0"/>
        <w:adjustRightInd w:val="0"/>
        <w:snapToGrid w:val="0"/>
        <w:spacing w:before="180"/>
        <w:ind w:left="720"/>
        <w:contextualSpacing w:val="0"/>
        <w:jc w:val="both"/>
        <w:rPr>
          <w:rFonts w:ascii="Book Antiqua" w:eastAsia="Times New Roman" w:hAnsi="Book Antiqua" w:cs="Times"/>
          <w:color w:val="000000"/>
          <w:sz w:val="22"/>
          <w:szCs w:val="22"/>
        </w:rPr>
      </w:pPr>
      <w:r>
        <w:rPr>
          <w:rFonts w:ascii="Book Antiqua" w:eastAsia="Times New Roman" w:hAnsi="Book Antiqua" w:cs="Times"/>
          <w:color w:val="000000"/>
          <w:sz w:val="22"/>
          <w:szCs w:val="22"/>
        </w:rPr>
        <w:t>W</w:t>
      </w:r>
      <w:r w:rsidR="00A5566F" w:rsidRPr="001F2A90">
        <w:rPr>
          <w:rFonts w:ascii="Book Antiqua" w:eastAsia="Times New Roman" w:hAnsi="Book Antiqua" w:cs="Times"/>
          <w:color w:val="000000"/>
          <w:sz w:val="22"/>
          <w:szCs w:val="22"/>
        </w:rPr>
        <w:t xml:space="preserve">hen using Federal Funds, the </w:t>
      </w:r>
      <w:r w:rsidR="004154D8">
        <w:rPr>
          <w:rFonts w:ascii="Book Antiqua" w:eastAsia="Times New Roman" w:hAnsi="Book Antiqua" w:cs="Times"/>
          <w:color w:val="000000"/>
          <w:sz w:val="22"/>
          <w:szCs w:val="22"/>
        </w:rPr>
        <w:t>School District</w:t>
      </w:r>
      <w:r w:rsidR="00A5566F" w:rsidRPr="001F2A90">
        <w:rPr>
          <w:rFonts w:ascii="Book Antiqua" w:eastAsia="Times New Roman" w:hAnsi="Book Antiqua" w:cs="Times"/>
          <w:color w:val="000000"/>
          <w:sz w:val="22"/>
          <w:szCs w:val="22"/>
        </w:rPr>
        <w:t xml:space="preserve"> must comply with the procurement requirements </w:t>
      </w:r>
      <w:r w:rsidR="00427D44">
        <w:rPr>
          <w:rFonts w:ascii="Book Antiqua" w:eastAsia="Times New Roman" w:hAnsi="Book Antiqua" w:cs="Times"/>
          <w:color w:val="000000"/>
          <w:sz w:val="22"/>
          <w:szCs w:val="22"/>
        </w:rPr>
        <w:t>set forth in the</w:t>
      </w:r>
      <w:r w:rsidR="00A5566F" w:rsidRPr="001F2A90">
        <w:rPr>
          <w:rFonts w:ascii="Book Antiqua" w:eastAsia="Times New Roman" w:hAnsi="Book Antiqua" w:cs="Times"/>
          <w:color w:val="000000"/>
          <w:sz w:val="22"/>
          <w:szCs w:val="22"/>
        </w:rPr>
        <w:t xml:space="preserve"> Uniform Guidance, including the use of approved procurement methods found in 2 CFR § 200.320</w:t>
      </w:r>
      <w:r w:rsidR="008B070F">
        <w:rPr>
          <w:rFonts w:ascii="Book Antiqua" w:eastAsia="Times New Roman" w:hAnsi="Book Antiqua" w:cs="Times"/>
          <w:color w:val="000000"/>
          <w:sz w:val="22"/>
          <w:szCs w:val="22"/>
        </w:rPr>
        <w:t>.</w:t>
      </w:r>
    </w:p>
    <w:p w:rsidR="006A1DBB" w:rsidRPr="001F2A90" w:rsidRDefault="006A1DBB" w:rsidP="0080515F">
      <w:pPr>
        <w:pStyle w:val="ListParagraph"/>
        <w:numPr>
          <w:ilvl w:val="0"/>
          <w:numId w:val="3"/>
        </w:numPr>
        <w:autoSpaceDE w:val="0"/>
        <w:autoSpaceDN w:val="0"/>
        <w:adjustRightInd w:val="0"/>
        <w:snapToGrid w:val="0"/>
        <w:spacing w:before="180"/>
        <w:ind w:left="720"/>
        <w:contextualSpacing w:val="0"/>
        <w:jc w:val="both"/>
        <w:rPr>
          <w:rFonts w:ascii="Book Antiqua" w:eastAsia="Times New Roman" w:hAnsi="Book Antiqua" w:cs="Times"/>
          <w:color w:val="000000"/>
          <w:sz w:val="22"/>
          <w:szCs w:val="22"/>
        </w:rPr>
      </w:pPr>
      <w:r w:rsidRPr="001F2A90">
        <w:rPr>
          <w:rFonts w:ascii="Book Antiqua" w:eastAsia="Times New Roman" w:hAnsi="Book Antiqua" w:cs="Times"/>
          <w:color w:val="000000"/>
          <w:sz w:val="22"/>
          <w:szCs w:val="22"/>
        </w:rPr>
        <w:t>2 C</w:t>
      </w:r>
      <w:r w:rsidR="00997C61" w:rsidRPr="001F2A90">
        <w:rPr>
          <w:rFonts w:ascii="Book Antiqua" w:eastAsia="Times New Roman" w:hAnsi="Book Antiqua" w:cs="Times"/>
          <w:color w:val="000000"/>
          <w:sz w:val="22"/>
          <w:szCs w:val="22"/>
        </w:rPr>
        <w:t>.</w:t>
      </w:r>
      <w:r w:rsidRPr="001F2A90">
        <w:rPr>
          <w:rFonts w:ascii="Book Antiqua" w:eastAsia="Times New Roman" w:hAnsi="Book Antiqua" w:cs="Times"/>
          <w:color w:val="000000"/>
          <w:sz w:val="22"/>
          <w:szCs w:val="22"/>
        </w:rPr>
        <w:t>F</w:t>
      </w:r>
      <w:r w:rsidR="00997C61" w:rsidRPr="001F2A90">
        <w:rPr>
          <w:rFonts w:ascii="Book Antiqua" w:eastAsia="Times New Roman" w:hAnsi="Book Antiqua" w:cs="Times"/>
          <w:color w:val="000000"/>
          <w:sz w:val="22"/>
          <w:szCs w:val="22"/>
        </w:rPr>
        <w:t>.</w:t>
      </w:r>
      <w:r w:rsidRPr="001F2A90">
        <w:rPr>
          <w:rFonts w:ascii="Book Antiqua" w:eastAsia="Times New Roman" w:hAnsi="Book Antiqua" w:cs="Times"/>
          <w:color w:val="000000"/>
          <w:sz w:val="22"/>
          <w:szCs w:val="22"/>
        </w:rPr>
        <w:t>R</w:t>
      </w:r>
      <w:r w:rsidR="00997C61" w:rsidRPr="001F2A90">
        <w:rPr>
          <w:rFonts w:ascii="Book Antiqua" w:eastAsia="Times New Roman" w:hAnsi="Book Antiqua" w:cs="Times"/>
          <w:color w:val="000000"/>
          <w:sz w:val="22"/>
          <w:szCs w:val="22"/>
        </w:rPr>
        <w:t>.</w:t>
      </w:r>
      <w:r w:rsidRPr="001F2A90">
        <w:rPr>
          <w:rFonts w:ascii="Book Antiqua" w:eastAsia="Times New Roman" w:hAnsi="Book Antiqua" w:cs="Times"/>
          <w:color w:val="000000"/>
          <w:sz w:val="22"/>
          <w:szCs w:val="22"/>
        </w:rPr>
        <w:t xml:space="preserve"> § 200.320(a)(ii) provides that the </w:t>
      </w:r>
      <w:r w:rsidR="004154D8">
        <w:rPr>
          <w:rFonts w:ascii="Book Antiqua" w:eastAsia="Times New Roman" w:hAnsi="Book Antiqua" w:cs="Times"/>
          <w:color w:val="000000"/>
          <w:sz w:val="22"/>
          <w:szCs w:val="22"/>
        </w:rPr>
        <w:t>School District</w:t>
      </w:r>
      <w:r w:rsidRPr="001F2A90">
        <w:rPr>
          <w:rFonts w:ascii="Book Antiqua" w:eastAsia="Times New Roman" w:hAnsi="Book Antiqua" w:cs="Times"/>
          <w:color w:val="000000"/>
          <w:sz w:val="22"/>
          <w:szCs w:val="22"/>
        </w:rPr>
        <w:t xml:space="preserve"> may award “micro-purchases” without soliciting competitive price or rate quotations, where the </w:t>
      </w:r>
      <w:r w:rsidR="004154D8">
        <w:rPr>
          <w:rFonts w:ascii="Book Antiqua" w:eastAsia="Times New Roman" w:hAnsi="Book Antiqua" w:cs="Times"/>
          <w:color w:val="000000"/>
          <w:sz w:val="22"/>
          <w:szCs w:val="22"/>
        </w:rPr>
        <w:t>School District</w:t>
      </w:r>
      <w:r w:rsidRPr="001F2A90">
        <w:rPr>
          <w:rFonts w:ascii="Book Antiqua" w:eastAsia="Times New Roman" w:hAnsi="Book Antiqua" w:cs="Times"/>
          <w:color w:val="000000"/>
          <w:sz w:val="22"/>
          <w:szCs w:val="22"/>
        </w:rPr>
        <w:t xml:space="preserve"> determines the price of such “micro-purchase” to be reasonable</w:t>
      </w:r>
      <w:r w:rsidR="008B070F">
        <w:rPr>
          <w:rFonts w:ascii="Book Antiqua" w:eastAsia="Times New Roman" w:hAnsi="Book Antiqua" w:cs="Times"/>
          <w:color w:val="000000"/>
          <w:sz w:val="22"/>
          <w:szCs w:val="22"/>
        </w:rPr>
        <w:t>.</w:t>
      </w:r>
    </w:p>
    <w:p w:rsidR="008B070F" w:rsidRDefault="005F1B8E" w:rsidP="0080515F">
      <w:pPr>
        <w:pStyle w:val="ListParagraph"/>
        <w:numPr>
          <w:ilvl w:val="0"/>
          <w:numId w:val="3"/>
        </w:numPr>
        <w:autoSpaceDE w:val="0"/>
        <w:autoSpaceDN w:val="0"/>
        <w:adjustRightInd w:val="0"/>
        <w:snapToGrid w:val="0"/>
        <w:spacing w:before="180"/>
        <w:ind w:left="720"/>
        <w:contextualSpacing w:val="0"/>
        <w:jc w:val="both"/>
        <w:rPr>
          <w:rFonts w:ascii="Book Antiqua" w:eastAsia="Times New Roman" w:hAnsi="Book Antiqua" w:cs="Helvetica"/>
          <w:color w:val="000000"/>
          <w:sz w:val="22"/>
          <w:szCs w:val="22"/>
        </w:rPr>
      </w:pPr>
      <w:r w:rsidRPr="001F2A90"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>2 C</w:t>
      </w:r>
      <w:r w:rsidR="00997C61" w:rsidRPr="001F2A90">
        <w:rPr>
          <w:rFonts w:ascii="Book Antiqua" w:eastAsia="Times New Roman" w:hAnsi="Book Antiqua" w:cs="Helvetica"/>
          <w:color w:val="000000"/>
          <w:sz w:val="22"/>
          <w:szCs w:val="22"/>
        </w:rPr>
        <w:t>.</w:t>
      </w:r>
      <w:r w:rsidRPr="001F2A90"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>F</w:t>
      </w:r>
      <w:r w:rsidR="00997C61" w:rsidRPr="001F2A90">
        <w:rPr>
          <w:rFonts w:ascii="Book Antiqua" w:eastAsia="Times New Roman" w:hAnsi="Book Antiqua" w:cs="Helvetica"/>
          <w:color w:val="000000"/>
          <w:sz w:val="22"/>
          <w:szCs w:val="22"/>
        </w:rPr>
        <w:t>.</w:t>
      </w:r>
      <w:r w:rsidRPr="001F2A90"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>R</w:t>
      </w:r>
      <w:r w:rsidR="00997C61" w:rsidRPr="001F2A90">
        <w:rPr>
          <w:rFonts w:ascii="Book Antiqua" w:eastAsia="Times New Roman" w:hAnsi="Book Antiqua" w:cs="Helvetica"/>
          <w:color w:val="000000"/>
          <w:sz w:val="22"/>
          <w:szCs w:val="22"/>
        </w:rPr>
        <w:t>.</w:t>
      </w:r>
      <w:r w:rsidRPr="001F2A90"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 xml:space="preserve"> § 200.320(a)(iii) and (iv) allow the</w:t>
      </w:r>
      <w:r w:rsidR="006A1DBB" w:rsidRPr="001F2A90"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 xml:space="preserve"> </w:t>
      </w:r>
      <w:r w:rsidR="004154D8">
        <w:rPr>
          <w:rFonts w:ascii="Book Antiqua" w:eastAsia="Times New Roman" w:hAnsi="Book Antiqua" w:cs="Helvetica"/>
          <w:color w:val="000000"/>
          <w:sz w:val="22"/>
          <w:szCs w:val="22"/>
        </w:rPr>
        <w:t>School District</w:t>
      </w:r>
      <w:r w:rsidR="004250EF" w:rsidRPr="001F2A90">
        <w:rPr>
          <w:rFonts w:ascii="Book Antiqua" w:eastAsia="Times New Roman" w:hAnsi="Book Antiqua" w:cs="Helvetica"/>
          <w:color w:val="000000"/>
          <w:sz w:val="22"/>
          <w:szCs w:val="22"/>
        </w:rPr>
        <w:t xml:space="preserve"> to </w:t>
      </w:r>
      <w:r w:rsidR="006A1DBB" w:rsidRPr="001F2A90"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>self-certify a</w:t>
      </w:r>
      <w:r w:rsidR="004250EF" w:rsidRPr="001F2A90">
        <w:rPr>
          <w:rFonts w:ascii="Book Antiqua" w:eastAsia="Times New Roman" w:hAnsi="Book Antiqua" w:cs="Helvetica"/>
          <w:color w:val="000000"/>
          <w:sz w:val="22"/>
          <w:szCs w:val="22"/>
        </w:rPr>
        <w:t xml:space="preserve"> “micro-purchase”</w:t>
      </w:r>
      <w:r w:rsidR="006A1DBB" w:rsidRPr="001F2A90"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 xml:space="preserve"> threshold up to $50,000 on an annual basis</w:t>
      </w:r>
      <w:r w:rsidR="008B070F">
        <w:rPr>
          <w:rFonts w:ascii="Book Antiqua" w:eastAsia="Times New Roman" w:hAnsi="Book Antiqua" w:cs="Helvetica"/>
          <w:color w:val="000000"/>
          <w:sz w:val="22"/>
          <w:szCs w:val="22"/>
        </w:rPr>
        <w:t>.</w:t>
      </w:r>
    </w:p>
    <w:p w:rsidR="008B070F" w:rsidRPr="008B070F" w:rsidRDefault="008B070F" w:rsidP="008B070F">
      <w:pPr>
        <w:pStyle w:val="ListParagraph"/>
        <w:numPr>
          <w:ilvl w:val="0"/>
          <w:numId w:val="3"/>
        </w:numPr>
        <w:autoSpaceDE w:val="0"/>
        <w:autoSpaceDN w:val="0"/>
        <w:adjustRightInd w:val="0"/>
        <w:snapToGrid w:val="0"/>
        <w:spacing w:before="180"/>
        <w:ind w:left="720"/>
        <w:contextualSpacing w:val="0"/>
        <w:jc w:val="both"/>
        <w:rPr>
          <w:rFonts w:ascii="Book Antiqua" w:eastAsia="Times New Roman" w:hAnsi="Book Antiqua" w:cs="Helvetica"/>
          <w:color w:val="000000"/>
          <w:sz w:val="22"/>
          <w:szCs w:val="22"/>
        </w:rPr>
      </w:pPr>
      <w:r>
        <w:rPr>
          <w:rFonts w:ascii="Book Antiqua" w:eastAsia="Times New Roman" w:hAnsi="Book Antiqua" w:cs="Helvetica"/>
          <w:color w:val="000000"/>
          <w:sz w:val="22"/>
          <w:szCs w:val="22"/>
        </w:rPr>
        <w:t>An increased micro-purchase threshold is justified because R.C. 3313.46 provides for a $50,000 threshold for sealed bidding and having consistent thresholds will ensure consistency and efficiency in the School District’s procurement processes and procedures; accordingly, c</w:t>
      </w:r>
      <w:r w:rsidRPr="008B070F">
        <w:rPr>
          <w:rFonts w:ascii="Book Antiqua" w:eastAsia="Times New Roman" w:hAnsi="Book Antiqua" w:cs="Helvetica"/>
          <w:color w:val="000000"/>
          <w:sz w:val="22"/>
          <w:szCs w:val="22"/>
        </w:rPr>
        <w:t xml:space="preserve">onsistent with the $50,000 threshold of R.C. 3313.46, the School District will raise the </w:t>
      </w:r>
      <w:r w:rsidR="00484E15" w:rsidRPr="008B070F">
        <w:rPr>
          <w:rFonts w:ascii="Book Antiqua" w:eastAsia="Times New Roman" w:hAnsi="Book Antiqua" w:cs="Helvetica"/>
          <w:color w:val="000000"/>
          <w:sz w:val="22"/>
          <w:szCs w:val="22"/>
        </w:rPr>
        <w:t>micro</w:t>
      </w:r>
      <w:r w:rsidRPr="008B070F">
        <w:rPr>
          <w:rFonts w:ascii="Book Antiqua" w:eastAsia="Times New Roman" w:hAnsi="Book Antiqua" w:cs="Helvetica"/>
          <w:color w:val="000000"/>
          <w:sz w:val="22"/>
          <w:szCs w:val="22"/>
        </w:rPr>
        <w:t>-purchase threshold to $50,000.</w:t>
      </w:r>
    </w:p>
    <w:p w:rsidR="004250EF" w:rsidRPr="001F2A90" w:rsidRDefault="008B070F" w:rsidP="008B070F">
      <w:pPr>
        <w:pStyle w:val="ListParagraph"/>
        <w:numPr>
          <w:ilvl w:val="0"/>
          <w:numId w:val="3"/>
        </w:numPr>
        <w:autoSpaceDE w:val="0"/>
        <w:autoSpaceDN w:val="0"/>
        <w:adjustRightInd w:val="0"/>
        <w:snapToGrid w:val="0"/>
        <w:spacing w:before="180"/>
        <w:ind w:left="720"/>
        <w:contextualSpacing w:val="0"/>
        <w:jc w:val="both"/>
        <w:rPr>
          <w:rFonts w:ascii="Book Antiqua" w:eastAsia="Times New Roman" w:hAnsi="Book Antiqua" w:cs="Helvetica"/>
          <w:color w:val="000000"/>
          <w:sz w:val="22"/>
          <w:szCs w:val="22"/>
        </w:rPr>
      </w:pPr>
      <w:r>
        <w:rPr>
          <w:rFonts w:ascii="Book Antiqua" w:eastAsia="Times New Roman" w:hAnsi="Book Antiqua" w:cs="Times"/>
          <w:color w:val="000000"/>
          <w:sz w:val="22"/>
          <w:szCs w:val="22"/>
        </w:rPr>
        <w:t xml:space="preserve">The School District shall </w:t>
      </w:r>
      <w:r w:rsidRPr="008B070F">
        <w:rPr>
          <w:rFonts w:ascii="Book Antiqua" w:eastAsia="Times New Roman" w:hAnsi="Book Antiqua" w:cs="Times"/>
          <w:color w:val="000000"/>
          <w:sz w:val="22"/>
          <w:szCs w:val="22"/>
        </w:rPr>
        <w:t xml:space="preserve">maintain documentation </w:t>
      </w:r>
      <w:r>
        <w:rPr>
          <w:rFonts w:ascii="Book Antiqua" w:eastAsia="Times New Roman" w:hAnsi="Book Antiqua" w:cs="Times"/>
          <w:color w:val="000000"/>
          <w:sz w:val="22"/>
          <w:szCs w:val="22"/>
        </w:rPr>
        <w:t xml:space="preserve">related to all micro-purchases </w:t>
      </w:r>
      <w:r w:rsidRPr="008B070F">
        <w:rPr>
          <w:rFonts w:ascii="Book Antiqua" w:eastAsia="Times New Roman" w:hAnsi="Book Antiqua" w:cs="Times"/>
          <w:color w:val="000000"/>
          <w:sz w:val="22"/>
          <w:szCs w:val="22"/>
        </w:rPr>
        <w:t xml:space="preserve">to be made available to the Federal awarding agency and auditors in accordance with </w:t>
      </w:r>
      <w:r>
        <w:rPr>
          <w:rFonts w:ascii="Book Antiqua" w:eastAsia="Times New Roman" w:hAnsi="Book Antiqua" w:cs="Times"/>
          <w:color w:val="000000"/>
          <w:sz w:val="22"/>
          <w:szCs w:val="22"/>
        </w:rPr>
        <w:t>2 C.F.R. </w:t>
      </w:r>
      <w:r w:rsidRPr="008B070F">
        <w:rPr>
          <w:rFonts w:ascii="Book Antiqua" w:eastAsia="Times New Roman" w:hAnsi="Book Antiqua" w:cs="Times"/>
          <w:color w:val="000000"/>
          <w:sz w:val="22"/>
          <w:szCs w:val="22"/>
        </w:rPr>
        <w:t>§</w:t>
      </w:r>
      <w:r>
        <w:rPr>
          <w:rFonts w:ascii="Book Antiqua" w:eastAsia="Times New Roman" w:hAnsi="Book Antiqua" w:cs="Times"/>
          <w:color w:val="000000"/>
          <w:sz w:val="22"/>
          <w:szCs w:val="22"/>
        </w:rPr>
        <w:t> </w:t>
      </w:r>
      <w:r w:rsidRPr="008B070F">
        <w:rPr>
          <w:rFonts w:ascii="Book Antiqua" w:eastAsia="Times New Roman" w:hAnsi="Book Antiqua" w:cs="Times"/>
          <w:color w:val="000000"/>
          <w:sz w:val="22"/>
          <w:szCs w:val="22"/>
        </w:rPr>
        <w:t>200.334</w:t>
      </w:r>
      <w:r w:rsidR="001249F1">
        <w:rPr>
          <w:rFonts w:ascii="Book Antiqua" w:eastAsia="Times New Roman" w:hAnsi="Book Antiqua" w:cs="Times"/>
          <w:color w:val="000000"/>
          <w:sz w:val="22"/>
          <w:szCs w:val="22"/>
        </w:rPr>
        <w:t>.</w:t>
      </w:r>
    </w:p>
    <w:p w:rsidR="004250EF" w:rsidRPr="0080515F" w:rsidRDefault="0080515F" w:rsidP="001F2A90">
      <w:pPr>
        <w:autoSpaceDE w:val="0"/>
        <w:autoSpaceDN w:val="0"/>
        <w:adjustRightInd w:val="0"/>
        <w:snapToGrid w:val="0"/>
        <w:spacing w:before="360"/>
        <w:jc w:val="both"/>
        <w:rPr>
          <w:rFonts w:ascii="Book Antiqua" w:eastAsia="Times New Roman" w:hAnsi="Book Antiqua" w:cs="Helvetica"/>
          <w:color w:val="000000"/>
          <w:sz w:val="22"/>
          <w:szCs w:val="22"/>
        </w:rPr>
      </w:pPr>
      <w:r>
        <w:rPr>
          <w:rFonts w:ascii="Book Antiqua" w:eastAsia="Times New Roman" w:hAnsi="Book Antiqua" w:cs="Helvetica"/>
          <w:color w:val="000000"/>
          <w:sz w:val="22"/>
          <w:szCs w:val="22"/>
        </w:rPr>
        <w:t xml:space="preserve">The </w:t>
      </w:r>
      <w:r w:rsidR="005B7D9C" w:rsidRPr="005B7D9C">
        <w:rPr>
          <w:rFonts w:ascii="Book Antiqua" w:eastAsia="Times New Roman" w:hAnsi="Book Antiqua" w:cs="Helvetica"/>
          <w:color w:val="000000"/>
          <w:sz w:val="22"/>
          <w:szCs w:val="22"/>
        </w:rPr>
        <w:t xml:space="preserve">Board of Education </w:t>
      </w:r>
      <w:r>
        <w:rPr>
          <w:rFonts w:ascii="Book Antiqua" w:eastAsia="Times New Roman" w:hAnsi="Book Antiqua" w:cs="Helvetica"/>
          <w:color w:val="000000"/>
          <w:sz w:val="22"/>
          <w:szCs w:val="22"/>
        </w:rPr>
        <w:t>hereby resolves as follows:</w:t>
      </w:r>
    </w:p>
    <w:p w:rsidR="004250EF" w:rsidRPr="001F2A90" w:rsidRDefault="001249F1" w:rsidP="0080515F">
      <w:pPr>
        <w:pStyle w:val="ListParagraph"/>
        <w:numPr>
          <w:ilvl w:val="0"/>
          <w:numId w:val="2"/>
        </w:numPr>
        <w:autoSpaceDE w:val="0"/>
        <w:autoSpaceDN w:val="0"/>
        <w:adjustRightInd w:val="0"/>
        <w:snapToGrid w:val="0"/>
        <w:spacing w:before="180"/>
        <w:ind w:left="720"/>
        <w:contextualSpacing w:val="0"/>
        <w:jc w:val="both"/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</w:pPr>
      <w:r>
        <w:rPr>
          <w:rFonts w:ascii="Book Antiqua" w:eastAsia="Times New Roman" w:hAnsi="Book Antiqua" w:cs="Helvetica"/>
          <w:color w:val="000000"/>
          <w:sz w:val="22"/>
          <w:szCs w:val="22"/>
        </w:rPr>
        <w:t>A</w:t>
      </w:r>
      <w:r w:rsidR="004250EF" w:rsidRPr="001F2A90">
        <w:rPr>
          <w:rFonts w:ascii="Book Antiqua" w:eastAsia="Times New Roman" w:hAnsi="Book Antiqua" w:cs="Helvetica"/>
          <w:color w:val="000000"/>
          <w:sz w:val="22"/>
          <w:szCs w:val="22"/>
        </w:rPr>
        <w:t xml:space="preserve"> $50,000 micro-purchase threshold is consistent with the $50,000 bidding threshold established in R.C. </w:t>
      </w:r>
      <w:r>
        <w:rPr>
          <w:rFonts w:ascii="Book Antiqua" w:eastAsia="Times New Roman" w:hAnsi="Book Antiqua" w:cs="Helvetica"/>
          <w:color w:val="000000"/>
          <w:sz w:val="22"/>
          <w:szCs w:val="22"/>
        </w:rPr>
        <w:t>3313.46.</w:t>
      </w:r>
    </w:p>
    <w:p w:rsidR="00997C61" w:rsidRPr="001249F1" w:rsidRDefault="00427D44" w:rsidP="001249F1">
      <w:pPr>
        <w:pStyle w:val="ListParagraph"/>
        <w:numPr>
          <w:ilvl w:val="0"/>
          <w:numId w:val="2"/>
        </w:numPr>
        <w:autoSpaceDE w:val="0"/>
        <w:autoSpaceDN w:val="0"/>
        <w:adjustRightInd w:val="0"/>
        <w:snapToGrid w:val="0"/>
        <w:spacing w:before="180"/>
        <w:ind w:left="720"/>
        <w:contextualSpacing w:val="0"/>
        <w:jc w:val="both"/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</w:pPr>
      <w:r>
        <w:rPr>
          <w:rFonts w:ascii="Book Antiqua" w:eastAsia="Times New Roman" w:hAnsi="Book Antiqua" w:cs="Helvetica"/>
          <w:color w:val="000000"/>
          <w:sz w:val="22"/>
          <w:szCs w:val="22"/>
        </w:rPr>
        <w:t xml:space="preserve">The Board certifies a </w:t>
      </w:r>
      <w:r w:rsidR="005F1B8E" w:rsidRPr="001F2A90"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 xml:space="preserve">$50,000 </w:t>
      </w:r>
      <w:r w:rsidR="00997C61" w:rsidRPr="001F2A90"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 xml:space="preserve">micro-purchase threshold for any expenditure of Federal Funds, </w:t>
      </w:r>
      <w:r w:rsidR="005F1B8E" w:rsidRPr="001F2A90"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>as permitted by 2</w:t>
      </w:r>
      <w:r w:rsidR="00997C61" w:rsidRPr="001F2A90"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 xml:space="preserve"> C</w:t>
      </w:r>
      <w:r w:rsidR="00997C61" w:rsidRPr="001F2A90">
        <w:rPr>
          <w:rFonts w:ascii="Book Antiqua" w:eastAsia="Times New Roman" w:hAnsi="Book Antiqua" w:cs="Helvetica"/>
          <w:color w:val="000000"/>
          <w:sz w:val="22"/>
          <w:szCs w:val="22"/>
        </w:rPr>
        <w:t>.</w:t>
      </w:r>
      <w:r w:rsidR="00997C61" w:rsidRPr="001F2A90"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>F</w:t>
      </w:r>
      <w:r w:rsidR="00997C61" w:rsidRPr="001F2A90">
        <w:rPr>
          <w:rFonts w:ascii="Book Antiqua" w:eastAsia="Times New Roman" w:hAnsi="Book Antiqua" w:cs="Helvetica"/>
          <w:color w:val="000000"/>
          <w:sz w:val="22"/>
          <w:szCs w:val="22"/>
        </w:rPr>
        <w:t>.</w:t>
      </w:r>
      <w:r w:rsidR="00997C61" w:rsidRPr="001F2A90"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>R</w:t>
      </w:r>
      <w:r w:rsidR="00997C61" w:rsidRPr="001F2A90">
        <w:rPr>
          <w:rFonts w:ascii="Book Antiqua" w:eastAsia="Times New Roman" w:hAnsi="Book Antiqua" w:cs="Helvetica"/>
          <w:color w:val="000000"/>
          <w:sz w:val="22"/>
          <w:szCs w:val="22"/>
        </w:rPr>
        <w:t>.</w:t>
      </w:r>
      <w:r w:rsidR="00997C61" w:rsidRPr="001F2A90"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 xml:space="preserve"> § 200.320(a)(iii) and (iv)</w:t>
      </w:r>
      <w:r w:rsidR="00770D1A">
        <w:rPr>
          <w:rFonts w:ascii="Book Antiqua" w:eastAsia="Times New Roman" w:hAnsi="Book Antiqua" w:cs="Helvetica"/>
          <w:color w:val="000000"/>
          <w:sz w:val="22"/>
          <w:szCs w:val="22"/>
        </w:rPr>
        <w:t xml:space="preserve">. </w:t>
      </w:r>
    </w:p>
    <w:p w:rsidR="00484E15" w:rsidRPr="00484E15" w:rsidRDefault="00484E15" w:rsidP="00484E15">
      <w:pPr>
        <w:autoSpaceDE w:val="0"/>
        <w:autoSpaceDN w:val="0"/>
        <w:adjustRightInd w:val="0"/>
        <w:snapToGrid w:val="0"/>
        <w:spacing w:before="360"/>
        <w:jc w:val="both"/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</w:pPr>
      <w:r w:rsidRPr="00484E15"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>M___. ______________________ seconded the motion and, after discussion, a roll call vote was taken and the resolution passed.</w:t>
      </w:r>
    </w:p>
    <w:p w:rsidR="001249F1" w:rsidRPr="001249F1" w:rsidRDefault="00484E15" w:rsidP="00484E15">
      <w:pPr>
        <w:autoSpaceDE w:val="0"/>
        <w:autoSpaceDN w:val="0"/>
        <w:adjustRightInd w:val="0"/>
        <w:snapToGrid w:val="0"/>
        <w:spacing w:before="180"/>
        <w:jc w:val="both"/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</w:pPr>
      <w:r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>AYES:</w:t>
      </w:r>
      <w:r>
        <w:rPr>
          <w:rFonts w:ascii="Book Antiqua" w:eastAsia="Times New Roman" w:hAnsi="Book Antiqua" w:cs="Helvetica"/>
          <w:color w:val="000000"/>
          <w:sz w:val="22"/>
          <w:szCs w:val="22"/>
        </w:rPr>
        <w:t xml:space="preserve"> </w:t>
      </w:r>
      <w:r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 xml:space="preserve"> </w:t>
      </w:r>
      <w:r w:rsidRPr="00484E15">
        <w:rPr>
          <w:rFonts w:ascii="Book Antiqua" w:eastAsia="Times New Roman" w:hAnsi="Book Antiqua" w:cs="Helvetica"/>
          <w:color w:val="000000"/>
          <w:sz w:val="22"/>
          <w:szCs w:val="22"/>
          <w:u w:val="single"/>
          <w:lang w:val="x-none"/>
        </w:rPr>
        <w:tab/>
      </w:r>
      <w:r w:rsidRPr="00484E15">
        <w:rPr>
          <w:rFonts w:ascii="Book Antiqua" w:eastAsia="Times New Roman" w:hAnsi="Book Antiqua" w:cs="Helvetica"/>
          <w:color w:val="000000"/>
          <w:sz w:val="22"/>
          <w:szCs w:val="22"/>
          <w:u w:val="single"/>
          <w:lang w:val="x-none"/>
        </w:rPr>
        <w:tab/>
      </w:r>
      <w:r>
        <w:rPr>
          <w:rFonts w:ascii="Book Antiqua" w:eastAsia="Times New Roman" w:hAnsi="Book Antiqua" w:cs="Helvetica"/>
          <w:color w:val="000000"/>
          <w:sz w:val="22"/>
          <w:szCs w:val="22"/>
          <w:u w:val="single"/>
          <w:lang w:val="x-none"/>
        </w:rPr>
        <w:tab/>
      </w:r>
      <w:r w:rsidRPr="00484E15">
        <w:rPr>
          <w:rFonts w:ascii="Book Antiqua" w:eastAsia="Times New Roman" w:hAnsi="Book Antiqua" w:cs="Helvetica"/>
          <w:color w:val="000000"/>
          <w:sz w:val="22"/>
          <w:szCs w:val="22"/>
          <w:u w:val="single"/>
          <w:lang w:val="x-none"/>
        </w:rPr>
        <w:tab/>
      </w:r>
      <w:r w:rsidRPr="00484E15">
        <w:rPr>
          <w:rFonts w:ascii="Book Antiqua" w:eastAsia="Times New Roman" w:hAnsi="Book Antiqua" w:cs="Helvetica"/>
          <w:color w:val="000000"/>
          <w:sz w:val="22"/>
          <w:szCs w:val="22"/>
          <w:u w:val="single"/>
          <w:lang w:val="x-none"/>
        </w:rPr>
        <w:tab/>
      </w:r>
      <w:r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ab/>
      </w:r>
      <w:r w:rsidRPr="00484E15"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 xml:space="preserve">NAYS: </w:t>
      </w:r>
      <w:r w:rsidRPr="00484E15">
        <w:rPr>
          <w:rFonts w:ascii="Book Antiqua" w:eastAsia="Times New Roman" w:hAnsi="Book Antiqua" w:cs="Helvetica"/>
          <w:color w:val="000000"/>
          <w:sz w:val="22"/>
          <w:szCs w:val="22"/>
          <w:u w:val="single"/>
          <w:lang w:val="x-none"/>
        </w:rPr>
        <w:tab/>
      </w:r>
      <w:r>
        <w:rPr>
          <w:rFonts w:ascii="Book Antiqua" w:eastAsia="Times New Roman" w:hAnsi="Book Antiqua" w:cs="Helvetica"/>
          <w:color w:val="000000"/>
          <w:sz w:val="22"/>
          <w:szCs w:val="22"/>
          <w:u w:val="single"/>
          <w:lang w:val="x-none"/>
        </w:rPr>
        <w:tab/>
      </w:r>
      <w:r>
        <w:rPr>
          <w:rFonts w:ascii="Book Antiqua" w:eastAsia="Times New Roman" w:hAnsi="Book Antiqua" w:cs="Helvetica"/>
          <w:color w:val="000000"/>
          <w:sz w:val="22"/>
          <w:szCs w:val="22"/>
          <w:u w:val="single"/>
          <w:lang w:val="x-none"/>
        </w:rPr>
        <w:tab/>
      </w:r>
      <w:r>
        <w:rPr>
          <w:rFonts w:ascii="Book Antiqua" w:eastAsia="Times New Roman" w:hAnsi="Book Antiqua" w:cs="Helvetica"/>
          <w:color w:val="000000"/>
          <w:sz w:val="22"/>
          <w:szCs w:val="22"/>
          <w:u w:val="single"/>
          <w:lang w:val="x-none"/>
        </w:rPr>
        <w:tab/>
      </w:r>
      <w:r w:rsidRPr="00484E15">
        <w:rPr>
          <w:rFonts w:ascii="Book Antiqua" w:eastAsia="Times New Roman" w:hAnsi="Book Antiqua" w:cs="Helvetica"/>
          <w:color w:val="000000"/>
          <w:sz w:val="22"/>
          <w:szCs w:val="22"/>
          <w:u w:val="single"/>
          <w:lang w:val="x-none"/>
        </w:rPr>
        <w:tab/>
      </w:r>
      <w:r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ab/>
      </w:r>
      <w:r w:rsidRPr="00484E15"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ab/>
      </w:r>
      <w:r w:rsidRPr="00484E15"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ab/>
      </w:r>
      <w:r w:rsidRPr="00484E15"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ab/>
      </w:r>
      <w:r w:rsidRPr="00484E15">
        <w:rPr>
          <w:rFonts w:ascii="Book Antiqua" w:eastAsia="Times New Roman" w:hAnsi="Book Antiqua" w:cs="Helvetica"/>
          <w:color w:val="000000"/>
          <w:sz w:val="22"/>
          <w:szCs w:val="22"/>
          <w:lang w:val="x-none"/>
        </w:rPr>
        <w:tab/>
      </w:r>
    </w:p>
    <w:sectPr w:rsidR="001249F1" w:rsidRPr="001249F1" w:rsidSect="006763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E20" w:rsidRDefault="00244E20" w:rsidP="00244E20">
      <w:r>
        <w:separator/>
      </w:r>
    </w:p>
  </w:endnote>
  <w:endnote w:type="continuationSeparator" w:id="0">
    <w:p w:rsidR="00244E20" w:rsidRDefault="00244E20" w:rsidP="00244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E20" w:rsidRDefault="00244E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BEC LegalBar File Stamp"/>
      <w:tag w:val="BEC.LegalBar.FileStamp"/>
      <w:id w:val="-894506275"/>
      <w:placeholder>
        <w:docPart w:val="57032C959B4B4ADF87F4AF43A492B75C"/>
      </w:placeholder>
    </w:sdtPr>
    <w:sdtEndPr/>
    <w:sdtContent>
      <w:p w:rsidR="00244E20" w:rsidRDefault="006D3B31" w:rsidP="00244E20">
        <w:pPr>
          <w:pStyle w:val="FileStamp"/>
        </w:pPr>
        <w:sdt>
          <w:sdtPr>
            <w:rPr>
              <w:rStyle w:val="FileStampChar"/>
            </w:rPr>
            <w:tag w:val="BEC.LegalBar.FileStamp.DocNumber"/>
            <w:id w:val="-652593713"/>
            <w:placeholder>
              <w:docPart w:val="BA2DDCFAEAB24FBDA401851D861BB1DB"/>
            </w:placeholder>
            <w:dataBinding w:prefixMappings="xmlns:ns='http://schemas.beclegal.com/legalbar/filestamp'" w:xpath="ns:filestamp/ns:DocNumber" w:storeItemID="{1B20682A-0375-4A7F-92D0-3994C1A747F5}"/>
            <w:text/>
          </w:sdtPr>
          <w:sdtEndPr>
            <w:rPr>
              <w:rStyle w:val="DefaultParagraphFont"/>
            </w:rPr>
          </w:sdtEndPr>
          <w:sdtContent>
            <w:r w:rsidR="005B7D9C">
              <w:rPr>
                <w:rStyle w:val="FileStampChar"/>
              </w:rPr>
              <w:t>18202879</w:t>
            </w:r>
          </w:sdtContent>
        </w:sdt>
        <w:sdt>
          <w:sdtPr>
            <w:rPr>
              <w:rStyle w:val="FileStampChar"/>
            </w:rPr>
            <w:tag w:val="BEC.LegalBar.FileStamp.Text"/>
            <w:id w:val="-1454866355"/>
            <w:placeholder>
              <w:docPart w:val="9726D2F9D0CF43EAB61C9440FC9506AA"/>
            </w:placeholder>
            <w:text/>
          </w:sdtPr>
          <w:sdtEndPr>
            <w:rPr>
              <w:rStyle w:val="FileStampChar"/>
            </w:rPr>
          </w:sdtEndPr>
          <w:sdtContent>
            <w:r w:rsidR="00244E20" w:rsidRPr="00244E20">
              <w:rPr>
                <w:rStyle w:val="FileStampChar"/>
              </w:rPr>
              <w:t>v</w:t>
            </w:r>
          </w:sdtContent>
        </w:sdt>
        <w:sdt>
          <w:sdtPr>
            <w:rPr>
              <w:rStyle w:val="FileStampChar"/>
            </w:rPr>
            <w:tag w:val="BEC.LegalBar.FileStamp.Version"/>
            <w:id w:val="-1600793780"/>
            <w:placeholder>
              <w:docPart w:val="30D061039D984EF4B3A293D343C3863D"/>
            </w:placeholder>
            <w:dataBinding w:prefixMappings="xmlns:ns='http://schemas.beclegal.com/legalbar/filestamp'" w:xpath="ns:filestamp/ns:Version" w:storeItemID="{1B20682A-0375-4A7F-92D0-3994C1A747F5}"/>
            <w:text/>
          </w:sdtPr>
          <w:sdtEndPr>
            <w:rPr>
              <w:rStyle w:val="FileStampChar"/>
            </w:rPr>
          </w:sdtEndPr>
          <w:sdtContent>
            <w:r w:rsidR="00244E20">
              <w:rPr>
                <w:rStyle w:val="FileStampChar"/>
              </w:rPr>
              <w:t>1</w:t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E20" w:rsidRDefault="00244E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E20" w:rsidRDefault="00244E20" w:rsidP="00244E20">
      <w:r>
        <w:separator/>
      </w:r>
    </w:p>
  </w:footnote>
  <w:footnote w:type="continuationSeparator" w:id="0">
    <w:p w:rsidR="00244E20" w:rsidRDefault="00244E20" w:rsidP="00244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E20" w:rsidRDefault="00244E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E20" w:rsidRDefault="00244E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E20" w:rsidRDefault="00244E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BA1078"/>
    <w:multiLevelType w:val="hybridMultilevel"/>
    <w:tmpl w:val="5C861814"/>
    <w:lvl w:ilvl="0" w:tplc="38E881C8">
      <w:start w:val="1"/>
      <w:numFmt w:val="decimal"/>
      <w:lvlText w:val="%1."/>
      <w:lvlJc w:val="left"/>
      <w:pPr>
        <w:ind w:left="1080" w:hanging="360"/>
      </w:pPr>
      <w:rPr>
        <w:rFonts w:ascii="Segoe UI Semibold" w:hAnsi="Segoe UI Semibold" w:cs="Segoe UI Semibold" w:hint="default"/>
        <w:sz w:val="21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0900EF"/>
    <w:multiLevelType w:val="multilevel"/>
    <w:tmpl w:val="ADAC46E0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Letter"/>
      <w:pStyle w:val="Heading5"/>
      <w:lvlText w:val="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Roman"/>
      <w:pStyle w:val="Heading6"/>
      <w:lvlText w:val="%6)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(%7)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D6D162A"/>
    <w:multiLevelType w:val="hybridMultilevel"/>
    <w:tmpl w:val="169A52C8"/>
    <w:lvl w:ilvl="0" w:tplc="45D8CADC">
      <w:start w:val="1"/>
      <w:numFmt w:val="decimal"/>
      <w:lvlText w:val="%1."/>
      <w:lvlJc w:val="left"/>
      <w:pPr>
        <w:ind w:left="1440" w:hanging="360"/>
      </w:pPr>
      <w:rPr>
        <w:rFonts w:ascii="Segoe UI Semibold" w:hAnsi="Segoe UI Semibold" w:cs="Segoe UI Semibold" w:hint="default"/>
        <w:sz w:val="21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B8E"/>
    <w:rsid w:val="00087A52"/>
    <w:rsid w:val="000D6744"/>
    <w:rsid w:val="00107579"/>
    <w:rsid w:val="001249F1"/>
    <w:rsid w:val="001B6E5C"/>
    <w:rsid w:val="001E63E1"/>
    <w:rsid w:val="001F2A90"/>
    <w:rsid w:val="00244E20"/>
    <w:rsid w:val="00271E0C"/>
    <w:rsid w:val="0027533C"/>
    <w:rsid w:val="002D0C51"/>
    <w:rsid w:val="003170FE"/>
    <w:rsid w:val="00377753"/>
    <w:rsid w:val="004154D8"/>
    <w:rsid w:val="004250EF"/>
    <w:rsid w:val="00427D44"/>
    <w:rsid w:val="00454579"/>
    <w:rsid w:val="00484E15"/>
    <w:rsid w:val="004C0F67"/>
    <w:rsid w:val="00504D53"/>
    <w:rsid w:val="00563DF2"/>
    <w:rsid w:val="005A1B9D"/>
    <w:rsid w:val="005B7D9C"/>
    <w:rsid w:val="005F1B8E"/>
    <w:rsid w:val="00615893"/>
    <w:rsid w:val="006A1DBB"/>
    <w:rsid w:val="006D3B31"/>
    <w:rsid w:val="00770D1A"/>
    <w:rsid w:val="007D642A"/>
    <w:rsid w:val="0080515F"/>
    <w:rsid w:val="00855B32"/>
    <w:rsid w:val="008B070F"/>
    <w:rsid w:val="00907764"/>
    <w:rsid w:val="00985A2C"/>
    <w:rsid w:val="00997C61"/>
    <w:rsid w:val="009C527A"/>
    <w:rsid w:val="00A5017E"/>
    <w:rsid w:val="00A5566F"/>
    <w:rsid w:val="00A73BE4"/>
    <w:rsid w:val="00AC44FB"/>
    <w:rsid w:val="00B25487"/>
    <w:rsid w:val="00B276BA"/>
    <w:rsid w:val="00BA76A8"/>
    <w:rsid w:val="00C32AA9"/>
    <w:rsid w:val="00CB12A1"/>
    <w:rsid w:val="00CF6816"/>
    <w:rsid w:val="00D76D5F"/>
    <w:rsid w:val="00F4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6816"/>
  </w:style>
  <w:style w:type="paragraph" w:styleId="Heading1">
    <w:name w:val="heading 1"/>
    <w:basedOn w:val="Normal"/>
    <w:link w:val="Heading1Char"/>
    <w:qFormat/>
    <w:rsid w:val="007D642A"/>
    <w:pPr>
      <w:keepNext/>
      <w:numPr>
        <w:numId w:val="1"/>
      </w:numPr>
      <w:spacing w:after="240"/>
      <w:outlineLvl w:val="0"/>
    </w:pPr>
    <w:rPr>
      <w:rFonts w:asciiTheme="majorHAnsi" w:eastAsiaTheme="minorEastAsia" w:hAnsiTheme="majorHAnsi" w:cs="Arial"/>
      <w:bCs/>
    </w:rPr>
  </w:style>
  <w:style w:type="paragraph" w:styleId="Heading2">
    <w:name w:val="heading 2"/>
    <w:basedOn w:val="Normal"/>
    <w:link w:val="Heading2Char"/>
    <w:qFormat/>
    <w:rsid w:val="007D642A"/>
    <w:pPr>
      <w:numPr>
        <w:ilvl w:val="1"/>
        <w:numId w:val="1"/>
      </w:numPr>
      <w:spacing w:after="240"/>
      <w:outlineLvl w:val="1"/>
    </w:pPr>
    <w:rPr>
      <w:rFonts w:asciiTheme="majorHAnsi" w:eastAsiaTheme="minorEastAsia" w:hAnsiTheme="majorHAnsi" w:cs="Arial"/>
      <w:bCs/>
      <w:iCs/>
      <w:szCs w:val="22"/>
    </w:rPr>
  </w:style>
  <w:style w:type="paragraph" w:styleId="Heading3">
    <w:name w:val="heading 3"/>
    <w:basedOn w:val="Normal"/>
    <w:link w:val="Heading3Char"/>
    <w:qFormat/>
    <w:rsid w:val="007D642A"/>
    <w:pPr>
      <w:numPr>
        <w:ilvl w:val="2"/>
        <w:numId w:val="1"/>
      </w:numPr>
      <w:spacing w:after="240"/>
      <w:outlineLvl w:val="2"/>
    </w:pPr>
    <w:rPr>
      <w:rFonts w:asciiTheme="majorHAnsi" w:eastAsiaTheme="minorEastAsia" w:hAnsiTheme="majorHAnsi" w:cs="Arial"/>
      <w:bCs/>
      <w:szCs w:val="26"/>
    </w:rPr>
  </w:style>
  <w:style w:type="paragraph" w:styleId="Heading4">
    <w:name w:val="heading 4"/>
    <w:basedOn w:val="Normal"/>
    <w:link w:val="Heading4Char"/>
    <w:qFormat/>
    <w:rsid w:val="007D642A"/>
    <w:pPr>
      <w:numPr>
        <w:ilvl w:val="3"/>
        <w:numId w:val="1"/>
      </w:numPr>
      <w:spacing w:after="240"/>
      <w:outlineLvl w:val="3"/>
    </w:pPr>
    <w:rPr>
      <w:rFonts w:asciiTheme="majorHAnsi" w:eastAsiaTheme="minorEastAsia" w:hAnsiTheme="majorHAnsi" w:cstheme="minorHAnsi"/>
      <w:bCs/>
      <w:szCs w:val="28"/>
    </w:rPr>
  </w:style>
  <w:style w:type="paragraph" w:styleId="Heading5">
    <w:name w:val="heading 5"/>
    <w:basedOn w:val="Normal"/>
    <w:link w:val="Heading5Char"/>
    <w:qFormat/>
    <w:rsid w:val="007D642A"/>
    <w:pPr>
      <w:numPr>
        <w:ilvl w:val="4"/>
        <w:numId w:val="1"/>
      </w:numPr>
      <w:spacing w:after="240"/>
      <w:outlineLvl w:val="4"/>
    </w:pPr>
    <w:rPr>
      <w:rFonts w:asciiTheme="majorHAnsi" w:eastAsiaTheme="minorEastAsia" w:hAnsiTheme="majorHAnsi" w:cstheme="minorHAnsi"/>
      <w:bCs/>
      <w:iCs/>
      <w:szCs w:val="26"/>
    </w:rPr>
  </w:style>
  <w:style w:type="paragraph" w:styleId="Heading6">
    <w:name w:val="heading 6"/>
    <w:basedOn w:val="Normal"/>
    <w:link w:val="Heading6Char"/>
    <w:qFormat/>
    <w:rsid w:val="007D642A"/>
    <w:pPr>
      <w:numPr>
        <w:ilvl w:val="5"/>
        <w:numId w:val="1"/>
      </w:numPr>
      <w:spacing w:after="240"/>
      <w:outlineLvl w:val="5"/>
    </w:pPr>
    <w:rPr>
      <w:rFonts w:asciiTheme="majorHAnsi" w:eastAsiaTheme="minorEastAsia" w:hAnsiTheme="majorHAnsi" w:cstheme="minorHAnsi"/>
      <w:bCs/>
      <w:szCs w:val="22"/>
    </w:rPr>
  </w:style>
  <w:style w:type="paragraph" w:styleId="Heading7">
    <w:name w:val="heading 7"/>
    <w:basedOn w:val="Normal"/>
    <w:link w:val="Heading7Char"/>
    <w:qFormat/>
    <w:rsid w:val="007D642A"/>
    <w:pPr>
      <w:numPr>
        <w:ilvl w:val="6"/>
        <w:numId w:val="1"/>
      </w:numPr>
      <w:spacing w:after="240"/>
      <w:outlineLvl w:val="6"/>
    </w:pPr>
    <w:rPr>
      <w:rFonts w:asciiTheme="majorHAnsi" w:eastAsiaTheme="minorEastAsia" w:hAnsiTheme="majorHAnsi" w:cstheme="minorHAnsi"/>
    </w:rPr>
  </w:style>
  <w:style w:type="paragraph" w:styleId="Heading8">
    <w:name w:val="heading 8"/>
    <w:basedOn w:val="Normal"/>
    <w:link w:val="Heading8Char"/>
    <w:qFormat/>
    <w:rsid w:val="007D642A"/>
    <w:pPr>
      <w:numPr>
        <w:ilvl w:val="7"/>
        <w:numId w:val="1"/>
      </w:numPr>
      <w:spacing w:after="240"/>
      <w:outlineLvl w:val="7"/>
    </w:pPr>
    <w:rPr>
      <w:rFonts w:asciiTheme="majorHAnsi" w:eastAsiaTheme="minorEastAsia" w:hAnsiTheme="majorHAnsi" w:cstheme="minorHAnsi"/>
      <w:iCs/>
    </w:rPr>
  </w:style>
  <w:style w:type="paragraph" w:styleId="Heading9">
    <w:name w:val="heading 9"/>
    <w:basedOn w:val="Normal"/>
    <w:link w:val="Heading9Char"/>
    <w:qFormat/>
    <w:rsid w:val="007D642A"/>
    <w:pPr>
      <w:numPr>
        <w:ilvl w:val="8"/>
        <w:numId w:val="1"/>
      </w:numPr>
      <w:spacing w:after="240"/>
      <w:outlineLvl w:val="8"/>
    </w:pPr>
    <w:rPr>
      <w:rFonts w:asciiTheme="majorHAnsi" w:eastAsiaTheme="minorEastAsia" w:hAnsiTheme="majorHAnsi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SingleSp5">
    <w:name w:val="*Body Single Sp .5"/>
    <w:aliases w:val="BS5"/>
    <w:basedOn w:val="Normal"/>
    <w:link w:val="BodySingleSp5Char"/>
    <w:qFormat/>
    <w:rsid w:val="00907764"/>
    <w:pPr>
      <w:spacing w:after="240"/>
      <w:ind w:firstLine="720"/>
    </w:pPr>
    <w:rPr>
      <w:rFonts w:eastAsia="Times New Roman" w:cstheme="minorHAnsi"/>
      <w:bCs/>
    </w:rPr>
  </w:style>
  <w:style w:type="character" w:customStyle="1" w:styleId="BodySingleSp5Char">
    <w:name w:val="*Body Single Sp .5 Char"/>
    <w:aliases w:val="BS5 Char"/>
    <w:basedOn w:val="DefaultParagraphFont"/>
    <w:link w:val="BodySingleSp5"/>
    <w:rsid w:val="00907764"/>
    <w:rPr>
      <w:rFonts w:eastAsia="Times New Roman" w:cstheme="minorHAnsi"/>
      <w:bCs/>
    </w:rPr>
  </w:style>
  <w:style w:type="paragraph" w:customStyle="1" w:styleId="IndentSingleSp050">
    <w:name w:val="*Indent Single Sp 0/.5/0"/>
    <w:aliases w:val="I5"/>
    <w:basedOn w:val="Normal"/>
    <w:link w:val="IndentSingleSp050Char"/>
    <w:qFormat/>
    <w:rsid w:val="00907764"/>
    <w:pPr>
      <w:spacing w:after="240"/>
      <w:ind w:left="720"/>
    </w:pPr>
    <w:rPr>
      <w:rFonts w:eastAsia="Times New Roman" w:cstheme="minorHAnsi"/>
    </w:rPr>
  </w:style>
  <w:style w:type="character" w:customStyle="1" w:styleId="IndentSingleSp050Char">
    <w:name w:val="*Indent Single Sp 0/.5/0 Char"/>
    <w:aliases w:val="I5 Char"/>
    <w:basedOn w:val="DefaultParagraphFont"/>
    <w:link w:val="IndentSingleSp050"/>
    <w:rsid w:val="00907764"/>
    <w:rPr>
      <w:rFonts w:eastAsia="Times New Roman" w:cstheme="minorHAnsi"/>
    </w:rPr>
  </w:style>
  <w:style w:type="character" w:customStyle="1" w:styleId="Heading1Char">
    <w:name w:val="Heading 1 Char"/>
    <w:basedOn w:val="DefaultParagraphFont"/>
    <w:link w:val="Heading1"/>
    <w:rsid w:val="007D642A"/>
    <w:rPr>
      <w:rFonts w:asciiTheme="majorHAnsi" w:eastAsiaTheme="minorEastAsia" w:hAnsiTheme="majorHAnsi" w:cs="Arial"/>
      <w:bCs/>
    </w:rPr>
  </w:style>
  <w:style w:type="character" w:customStyle="1" w:styleId="Heading2Char">
    <w:name w:val="Heading 2 Char"/>
    <w:basedOn w:val="DefaultParagraphFont"/>
    <w:link w:val="Heading2"/>
    <w:rsid w:val="007D642A"/>
    <w:rPr>
      <w:rFonts w:asciiTheme="majorHAnsi" w:eastAsiaTheme="minorEastAsia" w:hAnsiTheme="majorHAnsi" w:cs="Arial"/>
      <w:bCs/>
      <w:iCs/>
      <w:szCs w:val="22"/>
    </w:rPr>
  </w:style>
  <w:style w:type="character" w:customStyle="1" w:styleId="Heading3Char">
    <w:name w:val="Heading 3 Char"/>
    <w:basedOn w:val="DefaultParagraphFont"/>
    <w:link w:val="Heading3"/>
    <w:rsid w:val="007D642A"/>
    <w:rPr>
      <w:rFonts w:asciiTheme="majorHAnsi" w:eastAsiaTheme="minorEastAsia" w:hAnsiTheme="majorHAnsi" w:cs="Arial"/>
      <w:bCs/>
      <w:szCs w:val="26"/>
    </w:rPr>
  </w:style>
  <w:style w:type="character" w:customStyle="1" w:styleId="Heading4Char">
    <w:name w:val="Heading 4 Char"/>
    <w:basedOn w:val="DefaultParagraphFont"/>
    <w:link w:val="Heading4"/>
    <w:rsid w:val="007D642A"/>
    <w:rPr>
      <w:rFonts w:asciiTheme="majorHAnsi" w:eastAsiaTheme="minorEastAsia" w:hAnsiTheme="majorHAnsi" w:cstheme="minorHAnsi"/>
      <w:bCs/>
      <w:szCs w:val="28"/>
    </w:rPr>
  </w:style>
  <w:style w:type="character" w:customStyle="1" w:styleId="Heading5Char">
    <w:name w:val="Heading 5 Char"/>
    <w:basedOn w:val="DefaultParagraphFont"/>
    <w:link w:val="Heading5"/>
    <w:rsid w:val="007D642A"/>
    <w:rPr>
      <w:rFonts w:asciiTheme="majorHAnsi" w:eastAsiaTheme="minorEastAsia" w:hAnsiTheme="majorHAnsi" w:cstheme="minorHAnsi"/>
      <w:bCs/>
      <w:iCs/>
      <w:szCs w:val="26"/>
    </w:rPr>
  </w:style>
  <w:style w:type="character" w:customStyle="1" w:styleId="Heading6Char">
    <w:name w:val="Heading 6 Char"/>
    <w:basedOn w:val="DefaultParagraphFont"/>
    <w:link w:val="Heading6"/>
    <w:rsid w:val="007D642A"/>
    <w:rPr>
      <w:rFonts w:asciiTheme="majorHAnsi" w:eastAsiaTheme="minorEastAsia" w:hAnsiTheme="majorHAnsi" w:cstheme="minorHAnsi"/>
      <w:bCs/>
      <w:szCs w:val="22"/>
    </w:rPr>
  </w:style>
  <w:style w:type="character" w:customStyle="1" w:styleId="Heading7Char">
    <w:name w:val="Heading 7 Char"/>
    <w:basedOn w:val="DefaultParagraphFont"/>
    <w:link w:val="Heading7"/>
    <w:rsid w:val="007D642A"/>
    <w:rPr>
      <w:rFonts w:asciiTheme="majorHAnsi" w:eastAsiaTheme="minorEastAsia" w:hAnsiTheme="majorHAnsi" w:cstheme="minorHAnsi"/>
    </w:rPr>
  </w:style>
  <w:style w:type="character" w:customStyle="1" w:styleId="Heading8Char">
    <w:name w:val="Heading 8 Char"/>
    <w:basedOn w:val="DefaultParagraphFont"/>
    <w:link w:val="Heading8"/>
    <w:rsid w:val="007D642A"/>
    <w:rPr>
      <w:rFonts w:asciiTheme="majorHAnsi" w:eastAsiaTheme="minorEastAsia" w:hAnsiTheme="majorHAnsi" w:cstheme="minorHAnsi"/>
      <w:iCs/>
    </w:rPr>
  </w:style>
  <w:style w:type="character" w:customStyle="1" w:styleId="Heading9Char">
    <w:name w:val="Heading 9 Char"/>
    <w:basedOn w:val="DefaultParagraphFont"/>
    <w:link w:val="Heading9"/>
    <w:rsid w:val="007D642A"/>
    <w:rPr>
      <w:rFonts w:asciiTheme="majorHAnsi" w:eastAsiaTheme="minorEastAsia" w:hAnsiTheme="majorHAnsi" w:cs="Arial"/>
      <w:szCs w:val="22"/>
    </w:rPr>
  </w:style>
  <w:style w:type="paragraph" w:customStyle="1" w:styleId="Quote011">
    <w:name w:val="*Quote 0/1/1"/>
    <w:aliases w:val="Q"/>
    <w:basedOn w:val="Normal"/>
    <w:link w:val="Quote011Char"/>
    <w:qFormat/>
    <w:rsid w:val="00907764"/>
    <w:pPr>
      <w:spacing w:after="240"/>
      <w:ind w:left="1440" w:right="1440"/>
    </w:pPr>
    <w:rPr>
      <w:rFonts w:eastAsia="Times New Roman" w:cs="Times New Roman"/>
      <w:bCs/>
    </w:rPr>
  </w:style>
  <w:style w:type="character" w:customStyle="1" w:styleId="Quote011Char">
    <w:name w:val="*Quote 0/1/1 Char"/>
    <w:aliases w:val="Q Char"/>
    <w:basedOn w:val="DefaultParagraphFont"/>
    <w:link w:val="Quote011"/>
    <w:rsid w:val="00907764"/>
    <w:rPr>
      <w:rFonts w:eastAsia="Times New Roman" w:cs="Times New Roman"/>
      <w:bCs/>
    </w:rPr>
  </w:style>
  <w:style w:type="paragraph" w:customStyle="1" w:styleId="ShortLines">
    <w:name w:val="*Short Lines"/>
    <w:aliases w:val="SL"/>
    <w:basedOn w:val="Normal"/>
    <w:link w:val="ShortLinesChar"/>
    <w:qFormat/>
    <w:rsid w:val="00907764"/>
    <w:pPr>
      <w:spacing w:after="240"/>
      <w:contextualSpacing/>
    </w:pPr>
    <w:rPr>
      <w:rFonts w:eastAsia="Times New Roman" w:cs="Times New Roman"/>
      <w:bCs/>
    </w:rPr>
  </w:style>
  <w:style w:type="character" w:customStyle="1" w:styleId="ShortLinesChar">
    <w:name w:val="*Short Lines Char"/>
    <w:aliases w:val="SL Char"/>
    <w:basedOn w:val="DefaultParagraphFont"/>
    <w:link w:val="ShortLines"/>
    <w:rsid w:val="00907764"/>
    <w:rPr>
      <w:rFonts w:eastAsia="Times New Roman" w:cs="Times New Roman"/>
      <w:bCs/>
    </w:rPr>
  </w:style>
  <w:style w:type="paragraph" w:customStyle="1" w:styleId="TitleCenterBoldAllCaps">
    <w:name w:val="*Title Center Bold All Caps"/>
    <w:aliases w:val="TCBA"/>
    <w:basedOn w:val="Normal"/>
    <w:link w:val="TitleCenterBoldAllCapsChar"/>
    <w:qFormat/>
    <w:rsid w:val="00907764"/>
    <w:pPr>
      <w:keepNext/>
      <w:spacing w:after="240"/>
      <w:jc w:val="center"/>
      <w:outlineLvl w:val="0"/>
    </w:pPr>
    <w:rPr>
      <w:rFonts w:eastAsia="Times New Roman" w:cs="Times New Roman"/>
      <w:b/>
      <w:bCs/>
      <w:caps/>
    </w:rPr>
  </w:style>
  <w:style w:type="character" w:customStyle="1" w:styleId="TitleCenterBoldAllCapsChar">
    <w:name w:val="*Title Center Bold All Caps Char"/>
    <w:aliases w:val="TCBA Char"/>
    <w:basedOn w:val="DefaultParagraphFont"/>
    <w:link w:val="TitleCenterBoldAllCaps"/>
    <w:rsid w:val="00907764"/>
    <w:rPr>
      <w:rFonts w:eastAsia="Times New Roman" w:cs="Times New Roman"/>
      <w:b/>
      <w:bCs/>
      <w:caps/>
    </w:rPr>
  </w:style>
  <w:style w:type="paragraph" w:customStyle="1" w:styleId="TitleCenterBoldUnderline">
    <w:name w:val="*Title Center Bold Underline"/>
    <w:aliases w:val="TCBU"/>
    <w:basedOn w:val="Normal"/>
    <w:link w:val="TitleCenterBoldUnderlineChar"/>
    <w:qFormat/>
    <w:rsid w:val="00907764"/>
    <w:pPr>
      <w:keepNext/>
      <w:spacing w:after="240"/>
      <w:jc w:val="center"/>
      <w:outlineLvl w:val="0"/>
    </w:pPr>
    <w:rPr>
      <w:rFonts w:eastAsia="Times New Roman" w:cs="Times New Roman"/>
      <w:b/>
      <w:bCs/>
      <w:u w:val="single"/>
    </w:rPr>
  </w:style>
  <w:style w:type="character" w:customStyle="1" w:styleId="TitleCenterBoldUnderlineChar">
    <w:name w:val="*Title Center Bold Underline Char"/>
    <w:aliases w:val="TCBU Char"/>
    <w:basedOn w:val="DefaultParagraphFont"/>
    <w:link w:val="TitleCenterBoldUnderline"/>
    <w:rsid w:val="00907764"/>
    <w:rPr>
      <w:rFonts w:eastAsia="Times New Roman" w:cs="Times New Roman"/>
      <w:b/>
      <w:bCs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32AA9"/>
    <w:pPr>
      <w:tabs>
        <w:tab w:val="left" w:pos="720"/>
        <w:tab w:val="right" w:leader="dot" w:pos="9350"/>
      </w:tabs>
      <w:spacing w:after="100"/>
    </w:pPr>
    <w:rPr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C32AA9"/>
    <w:pPr>
      <w:tabs>
        <w:tab w:val="left" w:pos="1440"/>
        <w:tab w:val="right" w:leader="dot" w:pos="9350"/>
      </w:tabs>
      <w:spacing w:after="100"/>
      <w:ind w:left="72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C32AA9"/>
    <w:pPr>
      <w:tabs>
        <w:tab w:val="left" w:pos="2160"/>
        <w:tab w:val="right" w:leader="dot" w:pos="9350"/>
      </w:tabs>
      <w:spacing w:after="100"/>
      <w:ind w:left="1440"/>
    </w:pPr>
    <w:rPr>
      <w:noProof/>
    </w:rPr>
  </w:style>
  <w:style w:type="paragraph" w:styleId="TOC4">
    <w:name w:val="toc 4"/>
    <w:basedOn w:val="Normal"/>
    <w:next w:val="Normal"/>
    <w:autoRedefine/>
    <w:uiPriority w:val="39"/>
    <w:unhideWhenUsed/>
    <w:rsid w:val="00C32AA9"/>
    <w:pPr>
      <w:tabs>
        <w:tab w:val="left" w:pos="2880"/>
        <w:tab w:val="right" w:leader="dot" w:pos="9350"/>
      </w:tabs>
      <w:spacing w:after="100"/>
      <w:ind w:left="2160"/>
    </w:pPr>
    <w:rPr>
      <w:noProof/>
    </w:rPr>
  </w:style>
  <w:style w:type="paragraph" w:styleId="TOC5">
    <w:name w:val="toc 5"/>
    <w:basedOn w:val="Normal"/>
    <w:next w:val="Normal"/>
    <w:autoRedefine/>
    <w:uiPriority w:val="39"/>
    <w:unhideWhenUsed/>
    <w:rsid w:val="00C32AA9"/>
    <w:pPr>
      <w:tabs>
        <w:tab w:val="left" w:pos="3600"/>
        <w:tab w:val="right" w:leader="dot" w:pos="9350"/>
      </w:tabs>
      <w:spacing w:after="100"/>
      <w:ind w:left="2880"/>
    </w:pPr>
    <w:rPr>
      <w:noProof/>
    </w:rPr>
  </w:style>
  <w:style w:type="paragraph" w:styleId="TOC6">
    <w:name w:val="toc 6"/>
    <w:basedOn w:val="Normal"/>
    <w:next w:val="Normal"/>
    <w:autoRedefine/>
    <w:uiPriority w:val="39"/>
    <w:unhideWhenUsed/>
    <w:rsid w:val="00C32AA9"/>
    <w:pPr>
      <w:tabs>
        <w:tab w:val="left" w:pos="4320"/>
        <w:tab w:val="right" w:leader="dot" w:pos="9350"/>
      </w:tabs>
      <w:spacing w:after="100"/>
      <w:ind w:left="3600"/>
    </w:pPr>
    <w:rPr>
      <w:noProof/>
    </w:rPr>
  </w:style>
  <w:style w:type="paragraph" w:styleId="TOC7">
    <w:name w:val="toc 7"/>
    <w:basedOn w:val="Normal"/>
    <w:next w:val="Normal"/>
    <w:autoRedefine/>
    <w:uiPriority w:val="39"/>
    <w:unhideWhenUsed/>
    <w:rsid w:val="00C32AA9"/>
    <w:pPr>
      <w:tabs>
        <w:tab w:val="left" w:pos="5040"/>
        <w:tab w:val="right" w:leader="dot" w:pos="9350"/>
      </w:tabs>
      <w:spacing w:after="100"/>
      <w:ind w:left="4320"/>
    </w:pPr>
    <w:rPr>
      <w:noProof/>
    </w:rPr>
  </w:style>
  <w:style w:type="paragraph" w:styleId="TOC8">
    <w:name w:val="toc 8"/>
    <w:basedOn w:val="Normal"/>
    <w:next w:val="Normal"/>
    <w:autoRedefine/>
    <w:uiPriority w:val="39"/>
    <w:unhideWhenUsed/>
    <w:rsid w:val="00C32AA9"/>
    <w:pPr>
      <w:tabs>
        <w:tab w:val="left" w:pos="5760"/>
        <w:tab w:val="right" w:leader="dot" w:pos="9350"/>
      </w:tabs>
      <w:spacing w:after="100"/>
      <w:ind w:left="5040"/>
    </w:pPr>
    <w:rPr>
      <w:noProof/>
    </w:rPr>
  </w:style>
  <w:style w:type="paragraph" w:styleId="TOC9">
    <w:name w:val="toc 9"/>
    <w:basedOn w:val="Normal"/>
    <w:next w:val="Normal"/>
    <w:autoRedefine/>
    <w:uiPriority w:val="39"/>
    <w:unhideWhenUsed/>
    <w:rsid w:val="00C32AA9"/>
    <w:pPr>
      <w:tabs>
        <w:tab w:val="left" w:pos="6480"/>
        <w:tab w:val="right" w:leader="dot" w:pos="9350"/>
      </w:tabs>
      <w:spacing w:after="100"/>
      <w:ind w:left="5760"/>
    </w:pPr>
    <w:rPr>
      <w:noProof/>
    </w:rPr>
  </w:style>
  <w:style w:type="paragraph" w:styleId="TOCHeading">
    <w:name w:val="TOC Heading"/>
    <w:basedOn w:val="TOC4"/>
    <w:next w:val="Normal"/>
    <w:uiPriority w:val="39"/>
    <w:unhideWhenUsed/>
    <w:qFormat/>
    <w:rsid w:val="00C32AA9"/>
    <w:pPr>
      <w:jc w:val="center"/>
    </w:pPr>
    <w:rPr>
      <w:b/>
    </w:rPr>
  </w:style>
  <w:style w:type="paragraph" w:customStyle="1" w:styleId="FileStampParagraph">
    <w:name w:val="File Stamp Paragraph"/>
    <w:basedOn w:val="Normal"/>
    <w:next w:val="Normal"/>
    <w:link w:val="FileStampParagraphChar"/>
    <w:qFormat/>
    <w:rsid w:val="00907764"/>
    <w:rPr>
      <w:rFonts w:eastAsia="Times New Roman" w:cs="Times New Roman"/>
      <w:sz w:val="16"/>
    </w:rPr>
  </w:style>
  <w:style w:type="character" w:customStyle="1" w:styleId="FileStampParagraphChar">
    <w:name w:val="File Stamp Paragraph Char"/>
    <w:basedOn w:val="TitleCenterBoldAllCapsChar"/>
    <w:link w:val="FileStampParagraph"/>
    <w:rsid w:val="00907764"/>
    <w:rPr>
      <w:rFonts w:eastAsia="Times New Roman" w:cs="Times New Roman"/>
      <w:b w:val="0"/>
      <w:bCs w:val="0"/>
      <w:caps w:val="0"/>
      <w:sz w:val="16"/>
    </w:rPr>
  </w:style>
  <w:style w:type="paragraph" w:styleId="ListParagraph">
    <w:name w:val="List Paragraph"/>
    <w:basedOn w:val="Normal"/>
    <w:uiPriority w:val="34"/>
    <w:qFormat/>
    <w:rsid w:val="004250EF"/>
    <w:pPr>
      <w:ind w:left="720"/>
      <w:contextualSpacing/>
    </w:pPr>
  </w:style>
  <w:style w:type="paragraph" w:customStyle="1" w:styleId="FileStamp">
    <w:name w:val="FileStamp"/>
    <w:basedOn w:val="Normal"/>
    <w:link w:val="FileStampChar"/>
    <w:qFormat/>
    <w:rsid w:val="00244E20"/>
    <w:rPr>
      <w:rFonts w:eastAsia="Times New Roman"/>
      <w:sz w:val="16"/>
      <w:szCs w:val="22"/>
    </w:rPr>
  </w:style>
  <w:style w:type="character" w:customStyle="1" w:styleId="FileStampChar">
    <w:name w:val="FileStamp Char"/>
    <w:basedOn w:val="DefaultParagraphFont"/>
    <w:link w:val="FileStamp"/>
    <w:rsid w:val="00244E20"/>
    <w:rPr>
      <w:rFonts w:eastAsia="Times New Roman"/>
      <w:sz w:val="16"/>
      <w:szCs w:val="22"/>
    </w:rPr>
  </w:style>
  <w:style w:type="paragraph" w:styleId="Header">
    <w:name w:val="header"/>
    <w:basedOn w:val="Normal"/>
    <w:link w:val="HeaderChar"/>
    <w:uiPriority w:val="99"/>
    <w:unhideWhenUsed/>
    <w:rsid w:val="00244E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4E20"/>
  </w:style>
  <w:style w:type="paragraph" w:styleId="Footer">
    <w:name w:val="footer"/>
    <w:basedOn w:val="Normal"/>
    <w:link w:val="FooterChar"/>
    <w:uiPriority w:val="99"/>
    <w:unhideWhenUsed/>
    <w:rsid w:val="00244E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4E20"/>
  </w:style>
  <w:style w:type="character" w:styleId="PlaceholderText">
    <w:name w:val="Placeholder Text"/>
    <w:basedOn w:val="DefaultParagraphFont"/>
    <w:uiPriority w:val="99"/>
    <w:semiHidden/>
    <w:rsid w:val="00244E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7032C959B4B4ADF87F4AF43A492B7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0DFDC-7B90-46AE-A147-8997F3B2AEEF}"/>
      </w:docPartPr>
      <w:docPartBody>
        <w:p w:rsidR="00483095" w:rsidRDefault="00483095"/>
      </w:docPartBody>
    </w:docPart>
    <w:docPart>
      <w:docPartPr>
        <w:name w:val="BA2DDCFAEAB24FBDA401851D861BB1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66B0F7-15F2-4A7C-8408-9D9144A28F70}"/>
      </w:docPartPr>
      <w:docPartBody>
        <w:p w:rsidR="00483095" w:rsidRDefault="00483095"/>
      </w:docPartBody>
    </w:docPart>
    <w:docPart>
      <w:docPartPr>
        <w:name w:val="9726D2F9D0CF43EAB61C9440FC9506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37F90-6A3D-4753-91CC-4FBBD20138E6}"/>
      </w:docPartPr>
      <w:docPartBody>
        <w:p w:rsidR="00483095" w:rsidRDefault="00483095"/>
      </w:docPartBody>
    </w:docPart>
    <w:docPart>
      <w:docPartPr>
        <w:name w:val="30D061039D984EF4B3A293D343C386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CB220-8D5B-4061-A9A1-F7D747D9DC3B}"/>
      </w:docPartPr>
      <w:docPartBody>
        <w:p w:rsidR="00483095" w:rsidRDefault="00483095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C1F"/>
    <w:rsid w:val="00483095"/>
    <w:rsid w:val="008A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4C1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BrickerTheme">
  <a:themeElements>
    <a:clrScheme name="2017 B&amp;E">
      <a:dk1>
        <a:srgbClr val="000000"/>
      </a:dk1>
      <a:lt1>
        <a:srgbClr val="FFFFFF"/>
      </a:lt1>
      <a:dk2>
        <a:srgbClr val="588AB6"/>
      </a:dk2>
      <a:lt2>
        <a:srgbClr val="00355F"/>
      </a:lt2>
      <a:accent1>
        <a:srgbClr val="AFA097"/>
      </a:accent1>
      <a:accent2>
        <a:srgbClr val="00355F"/>
      </a:accent2>
      <a:accent3>
        <a:srgbClr val="588AB6"/>
      </a:accent3>
      <a:accent4>
        <a:srgbClr val="7F7F7F"/>
      </a:accent4>
      <a:accent5>
        <a:srgbClr val="A5A5A5"/>
      </a:accent5>
      <a:accent6>
        <a:srgbClr val="D8D8D8"/>
      </a:accent6>
      <a:hlink>
        <a:srgbClr val="588AB6"/>
      </a:hlink>
      <a:folHlink>
        <a:srgbClr val="588AB6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Retro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 B R I C K E R 2 ! 1 8 2 0 2 8 7 9 . 2 < / d o c u m e n t i d >  
     < s e n d e r i d > T K E R S < / s e n d e r i d >  
     < s e n d e r e m a i l > T K E R S H A H @ B R I C K E R . C O M < / s e n d e r e m a i l >  
     < l a s t m o d i f i e d > 2 0 2 2 - 1 1 - 2 2 T 2 1 : 5 3 : 0 0 . 0 0 0 0 0 0 0 - 0 5 : 0 0 < / l a s t m o d i f i e d >  
     < d a t a b a s e > B R I C K E R 2 < / d a t a b a s e >  
 < / p r o p e r t i e s > 
</file>

<file path=customXml/item2.xml><?xml version="1.0" encoding="utf-8"?>
<filestamp xmlns="http://schemas.beclegal.com/legalbar/filestamp">
  <CurrentDate>1/28/2022</CurrentDate>
  <CurrentTime>9:48 PM</CurrentTime>
  <Author>JRILE</Author>
  <Typist>JRILE</Typist>
  <Class>DOC</Class>
  <SubClass/>
  <FileName>u:\documents\NRPortbl\BRICKER2\TKERS\18202879_1.docx</FileName>
  <DescriptiveName>Ridgedale LSD - Resolution to Self-Certify $50,000 Micro-Purchase Threshold</DescriptiveName>
  <DMLibrary>BRICKER2</DMLibrary>
  <FileStampFormatID>3</FileStampFormatID>
  <Placement>AllFooters</Placement>
  <Client>058755</Client>
  <Matter>113944</Matter>
  <DocNumber>18202879</DocNumber>
  <Version>1</Version>
  <IWL>iwl:dms=bricker-mobility.imanage.work&amp;&amp;lib=BRICKER2&amp;&amp;num=18202879&amp;&amp;ver=1</IWL>
  <DMCustom1>058755</DMCustom1>
  <DMCustom1Description>RIDGEDALE LOCAL SCHOOLS</DMCustom1Description>
  <DMCustom2>113944</DMCustom2>
  <DMCustom2Description/>
  <DMCustom3>BONDS</DMCustom3>
  <DMCustom4/>
  <DMCustom5/>
  <DMCustom6/>
  <DMCustom7/>
  <DMCustom8/>
  <DMCustom9/>
  <DMCustom10/>
  <DMCustom11/>
  <DMCustom12/>
  <DMCustom13/>
  <DMCustom14/>
  <DMCustom15/>
  <DMCustom16/>
  <DMCustom17/>
  <DMCustom18/>
  <DMCustom19/>
  <DMCustom20/>
  <DMCustom21/>
  <DMCustom22/>
  <DMCustom23/>
  <DMCustom24/>
  <DMCustom25/>
  <DMCustom26/>
  <DMCustom27/>
  <DMCustom28/>
  <DMCustom29/>
  <DMCustom30/>
  <DMCustom31/>
  <Stamp xmlns="">
    <Format>DocNumber;Text:v;Version;</Format>
    <Value>18202879v1</Value>
  </Stamp>
</filestamp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085F9-1BD6-4F74-8967-C3173AF8E246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B20682A-0375-4A7F-92D0-3994C1A747F5}">
  <ds:schemaRefs>
    <ds:schemaRef ds:uri="http://schemas.beclegal.com/legalbar/filestamp"/>
    <ds:schemaRef ds:uri=""/>
  </ds:schemaRefs>
</ds:datastoreItem>
</file>

<file path=customXml/itemProps3.xml><?xml version="1.0" encoding="utf-8"?>
<ds:datastoreItem xmlns:ds="http://schemas.openxmlformats.org/officeDocument/2006/customXml" ds:itemID="{B4F1F669-2D44-463C-A22C-BF4009133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1882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2022-11-23T18:40:00Z</dcterms:created>
  <dcterms:modified xsi:type="dcterms:W3CDTF">2022-11-23T18:40:00Z</dcterms:modified>
  <cp:category/>
  <cp:contentStatus/>
  <dc:language/>
  <cp:version/>
</cp:coreProperties>
</file>