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BF4" w:rsidRPr="00F23FCC" w:rsidRDefault="003D4BF4" w:rsidP="00F23FC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rFonts w:cs="Arial"/>
          <w:spacing w:val="0"/>
          <w:kern w:val="2"/>
          <w:szCs w:val="22"/>
        </w:rPr>
      </w:pPr>
      <w:r w:rsidRPr="00F23FCC">
        <w:rPr>
          <w:rFonts w:cs="Arial"/>
          <w:spacing w:val="0"/>
          <w:kern w:val="2"/>
          <w:szCs w:val="22"/>
        </w:rPr>
        <w:t>M_. ________________ introduced the following resolution and moved its passage:</w:t>
      </w:r>
    </w:p>
    <w:p w:rsidR="003D4BF4" w:rsidRPr="00F23FCC" w:rsidRDefault="003D4BF4" w:rsidP="00F23FCC">
      <w:pPr>
        <w:tabs>
          <w:tab w:val="center" w:pos="4680"/>
        </w:tabs>
        <w:spacing w:before="180"/>
        <w:jc w:val="center"/>
        <w:rPr>
          <w:rFonts w:ascii="Segoe UI" w:hAnsi="Segoe UI" w:cs="Segoe UI"/>
          <w:b/>
          <w:spacing w:val="0"/>
          <w:kern w:val="2"/>
          <w:szCs w:val="22"/>
        </w:rPr>
      </w:pPr>
      <w:r w:rsidRPr="00F23FCC">
        <w:rPr>
          <w:rFonts w:ascii="Segoe UI" w:hAnsi="Segoe UI" w:cs="Segoe UI"/>
          <w:b/>
          <w:spacing w:val="0"/>
          <w:kern w:val="2"/>
          <w:sz w:val="18"/>
          <w:szCs w:val="22"/>
        </w:rPr>
        <w:t>RESOLUTION NO. ____</w:t>
      </w:r>
      <w:r w:rsidR="00F23FCC">
        <w:rPr>
          <w:rFonts w:ascii="Segoe UI" w:hAnsi="Segoe UI" w:cs="Segoe UI"/>
          <w:b/>
          <w:spacing w:val="0"/>
          <w:kern w:val="2"/>
          <w:sz w:val="18"/>
          <w:szCs w:val="22"/>
        </w:rPr>
        <w:br/>
      </w:r>
      <w:r w:rsidR="0056336A" w:rsidRPr="00F23FCC">
        <w:rPr>
          <w:rFonts w:ascii="Segoe UI" w:hAnsi="Segoe UI" w:cs="Segoe UI"/>
          <w:b/>
          <w:spacing w:val="0"/>
          <w:kern w:val="2"/>
          <w:szCs w:val="22"/>
        </w:rPr>
        <w:t xml:space="preserve">AUTHORIZING CONTRACT </w:t>
      </w:r>
      <w:r w:rsidR="0056336A">
        <w:rPr>
          <w:rFonts w:ascii="Segoe UI" w:hAnsi="Segoe UI" w:cs="Segoe UI"/>
          <w:b/>
          <w:spacing w:val="0"/>
          <w:kern w:val="2"/>
          <w:szCs w:val="22"/>
        </w:rPr>
        <w:t xml:space="preserve">WITH </w:t>
      </w:r>
      <w:r w:rsidR="00F72E2A">
        <w:rPr>
          <w:rFonts w:ascii="Segoe UI" w:hAnsi="Segoe UI" w:cs="Segoe UI"/>
          <w:b/>
          <w:spacing w:val="0"/>
          <w:kern w:val="2"/>
          <w:szCs w:val="22"/>
        </w:rPr>
        <w:t>RKS CONSULTING &amp; COMMISSIONING</w:t>
      </w:r>
      <w:r w:rsidR="0056336A">
        <w:rPr>
          <w:rFonts w:ascii="Segoe UI" w:hAnsi="Segoe UI" w:cs="Segoe UI"/>
          <w:b/>
          <w:spacing w:val="0"/>
          <w:kern w:val="2"/>
          <w:szCs w:val="22"/>
        </w:rPr>
        <w:t>, INC.,</w:t>
      </w:r>
      <w:r w:rsidR="0056336A" w:rsidRPr="00F23FCC">
        <w:rPr>
          <w:rFonts w:ascii="Segoe UI" w:hAnsi="Segoe UI" w:cs="Segoe UI"/>
          <w:b/>
          <w:spacing w:val="0"/>
          <w:kern w:val="2"/>
          <w:szCs w:val="22"/>
        </w:rPr>
        <w:br/>
        <w:t xml:space="preserve">AS </w:t>
      </w:r>
      <w:r w:rsidR="009E2239">
        <w:rPr>
          <w:rFonts w:ascii="Segoe UI" w:hAnsi="Segoe UI" w:cs="Segoe UI"/>
          <w:b/>
          <w:spacing w:val="0"/>
          <w:kern w:val="2"/>
          <w:szCs w:val="22"/>
        </w:rPr>
        <w:t>DESIGN PROFESSIONAL</w:t>
      </w:r>
      <w:r w:rsidR="0056336A" w:rsidRPr="00F23FCC">
        <w:rPr>
          <w:rFonts w:ascii="Segoe UI" w:hAnsi="Segoe UI" w:cs="Segoe UI"/>
          <w:b/>
          <w:spacing w:val="0"/>
          <w:kern w:val="2"/>
          <w:szCs w:val="22"/>
        </w:rPr>
        <w:t xml:space="preserve"> FOR </w:t>
      </w:r>
      <w:r w:rsidR="005D1E93">
        <w:rPr>
          <w:rFonts w:ascii="Segoe UI" w:hAnsi="Segoe UI" w:cs="Segoe UI"/>
          <w:b/>
          <w:spacing w:val="0"/>
          <w:kern w:val="2"/>
          <w:szCs w:val="22"/>
        </w:rPr>
        <w:t>ELEMENTARY</w:t>
      </w:r>
      <w:r w:rsidR="00D05967">
        <w:rPr>
          <w:rFonts w:ascii="Segoe UI" w:hAnsi="Segoe UI" w:cs="Segoe UI"/>
          <w:b/>
          <w:spacing w:val="0"/>
          <w:kern w:val="2"/>
          <w:szCs w:val="22"/>
        </w:rPr>
        <w:t xml:space="preserve"> SCHOOL </w:t>
      </w:r>
      <w:r w:rsidR="005D1E93">
        <w:rPr>
          <w:rFonts w:ascii="Segoe UI" w:hAnsi="Segoe UI" w:cs="Segoe UI"/>
          <w:b/>
          <w:spacing w:val="0"/>
          <w:kern w:val="2"/>
          <w:szCs w:val="22"/>
        </w:rPr>
        <w:t>HVAC UPGRADES</w:t>
      </w:r>
      <w:r w:rsidR="0056336A" w:rsidRPr="00F23FCC">
        <w:rPr>
          <w:rFonts w:ascii="Segoe UI" w:hAnsi="Segoe UI" w:cs="Segoe UI"/>
          <w:b/>
          <w:spacing w:val="0"/>
          <w:kern w:val="2"/>
          <w:szCs w:val="22"/>
        </w:rPr>
        <w:t xml:space="preserve"> PROJECT</w:t>
      </w:r>
    </w:p>
    <w:p w:rsidR="003D4BF4" w:rsidRPr="00F23FCC" w:rsidRDefault="003D4BF4" w:rsidP="00F23FCC">
      <w:pPr>
        <w:spacing w:before="180"/>
        <w:jc w:val="both"/>
        <w:rPr>
          <w:rFonts w:cs="Arial"/>
          <w:i/>
          <w:spacing w:val="0"/>
          <w:kern w:val="2"/>
          <w:szCs w:val="22"/>
        </w:rPr>
      </w:pPr>
      <w:r w:rsidRPr="00F23FCC">
        <w:rPr>
          <w:rFonts w:cs="Arial"/>
          <w:spacing w:val="0"/>
          <w:kern w:val="2"/>
          <w:szCs w:val="22"/>
        </w:rPr>
        <w:t xml:space="preserve">The Superintendent recommends </w:t>
      </w:r>
      <w:r w:rsidR="00E46E4C" w:rsidRPr="00F23FCC">
        <w:rPr>
          <w:rFonts w:cs="Arial"/>
          <w:spacing w:val="0"/>
          <w:kern w:val="2"/>
          <w:szCs w:val="22"/>
        </w:rPr>
        <w:t xml:space="preserve">approval of a contract with </w:t>
      </w:r>
      <w:r w:rsidR="00D05967" w:rsidRPr="00D05967">
        <w:rPr>
          <w:rFonts w:cs="Arial"/>
          <w:spacing w:val="0"/>
          <w:kern w:val="2"/>
          <w:szCs w:val="22"/>
        </w:rPr>
        <w:t xml:space="preserve">RKS Consulting &amp; Commissioning, Inc. </w:t>
      </w:r>
      <w:r w:rsidR="0008419C" w:rsidRPr="00F23FCC">
        <w:rPr>
          <w:rFonts w:cs="Arial"/>
          <w:spacing w:val="0"/>
          <w:kern w:val="2"/>
          <w:szCs w:val="22"/>
        </w:rPr>
        <w:t>(</w:t>
      </w:r>
      <w:r w:rsidR="00D834EC">
        <w:rPr>
          <w:rFonts w:cs="Arial"/>
          <w:spacing w:val="0"/>
          <w:kern w:val="2"/>
          <w:szCs w:val="22"/>
        </w:rPr>
        <w:t>the</w:t>
      </w:r>
      <w:r w:rsidR="00582CFA">
        <w:rPr>
          <w:rFonts w:cs="Arial"/>
          <w:spacing w:val="0"/>
          <w:kern w:val="2"/>
          <w:szCs w:val="22"/>
        </w:rPr>
        <w:t> </w:t>
      </w:r>
      <w:r w:rsidR="0008419C" w:rsidRPr="00F23FCC">
        <w:rPr>
          <w:rFonts w:cs="Arial"/>
          <w:spacing w:val="0"/>
          <w:kern w:val="2"/>
          <w:szCs w:val="22"/>
        </w:rPr>
        <w:t>“</w:t>
      </w:r>
      <w:r w:rsidR="00D05967">
        <w:rPr>
          <w:rFonts w:cs="Arial"/>
          <w:spacing w:val="0"/>
          <w:kern w:val="2"/>
          <w:szCs w:val="22"/>
        </w:rPr>
        <w:t>Design Professional</w:t>
      </w:r>
      <w:r w:rsidR="0008419C" w:rsidRPr="00F23FCC">
        <w:rPr>
          <w:rFonts w:cs="Arial"/>
          <w:spacing w:val="0"/>
          <w:kern w:val="2"/>
          <w:szCs w:val="22"/>
        </w:rPr>
        <w:t>”)</w:t>
      </w:r>
      <w:r w:rsidRPr="00F23FCC">
        <w:rPr>
          <w:rFonts w:cs="Arial"/>
          <w:spacing w:val="0"/>
          <w:kern w:val="2"/>
          <w:szCs w:val="22"/>
        </w:rPr>
        <w:t xml:space="preserve"> </w:t>
      </w:r>
      <w:r w:rsidR="00E46E4C" w:rsidRPr="00F23FCC">
        <w:rPr>
          <w:rFonts w:cs="Arial"/>
          <w:spacing w:val="0"/>
          <w:kern w:val="2"/>
          <w:szCs w:val="22"/>
        </w:rPr>
        <w:t xml:space="preserve">to </w:t>
      </w:r>
      <w:r w:rsidR="003B2C2A" w:rsidRPr="00F23FCC">
        <w:rPr>
          <w:rFonts w:cs="Arial"/>
          <w:spacing w:val="0"/>
          <w:kern w:val="2"/>
          <w:szCs w:val="22"/>
        </w:rPr>
        <w:t xml:space="preserve">provide </w:t>
      </w:r>
      <w:r w:rsidR="00015CE7" w:rsidRPr="00F23FCC">
        <w:rPr>
          <w:rFonts w:cs="Arial"/>
          <w:spacing w:val="0"/>
          <w:kern w:val="2"/>
          <w:szCs w:val="22"/>
        </w:rPr>
        <w:t>design</w:t>
      </w:r>
      <w:r w:rsidR="00A823E3" w:rsidRPr="00F23FCC">
        <w:rPr>
          <w:rFonts w:cs="Arial"/>
          <w:spacing w:val="0"/>
          <w:kern w:val="2"/>
          <w:szCs w:val="22"/>
        </w:rPr>
        <w:t xml:space="preserve"> </w:t>
      </w:r>
      <w:r w:rsidR="003B2C2A" w:rsidRPr="00F23FCC">
        <w:rPr>
          <w:rFonts w:cs="Arial"/>
          <w:spacing w:val="0"/>
          <w:kern w:val="2"/>
          <w:szCs w:val="22"/>
        </w:rPr>
        <w:t xml:space="preserve">and related construction administration </w:t>
      </w:r>
      <w:r w:rsidR="00A823E3" w:rsidRPr="00F23FCC">
        <w:rPr>
          <w:rFonts w:cs="Arial"/>
          <w:spacing w:val="0"/>
          <w:kern w:val="2"/>
          <w:szCs w:val="22"/>
        </w:rPr>
        <w:t xml:space="preserve">services for </w:t>
      </w:r>
      <w:r w:rsidR="00C32A59" w:rsidRPr="00F23FCC">
        <w:rPr>
          <w:rFonts w:cs="Arial"/>
          <w:spacing w:val="0"/>
          <w:kern w:val="2"/>
          <w:szCs w:val="22"/>
        </w:rPr>
        <w:t xml:space="preserve">work on </w:t>
      </w:r>
      <w:r w:rsidR="0008419C" w:rsidRPr="00F23FCC">
        <w:rPr>
          <w:rFonts w:cs="Arial"/>
          <w:spacing w:val="0"/>
          <w:kern w:val="2"/>
          <w:szCs w:val="22"/>
        </w:rPr>
        <w:t xml:space="preserve">the District’s </w:t>
      </w:r>
      <w:r w:rsidR="00D05967">
        <w:rPr>
          <w:rFonts w:cs="Arial"/>
          <w:spacing w:val="0"/>
          <w:kern w:val="2"/>
          <w:szCs w:val="22"/>
        </w:rPr>
        <w:t xml:space="preserve">Elementary School </w:t>
      </w:r>
      <w:r w:rsidR="00765A2E">
        <w:rPr>
          <w:rFonts w:cs="Arial"/>
          <w:spacing w:val="0"/>
          <w:kern w:val="2"/>
          <w:szCs w:val="22"/>
        </w:rPr>
        <w:t>HVAC Upgrades</w:t>
      </w:r>
      <w:r w:rsidR="00D834EC">
        <w:rPr>
          <w:rFonts w:cs="Arial"/>
          <w:spacing w:val="0"/>
          <w:kern w:val="2"/>
          <w:szCs w:val="22"/>
        </w:rPr>
        <w:t xml:space="preserve"> </w:t>
      </w:r>
      <w:r w:rsidR="0008419C" w:rsidRPr="00F23FCC">
        <w:rPr>
          <w:rFonts w:cs="Arial"/>
          <w:spacing w:val="0"/>
          <w:kern w:val="2"/>
          <w:szCs w:val="22"/>
        </w:rPr>
        <w:t>Project</w:t>
      </w:r>
      <w:r w:rsidR="00A823E3" w:rsidRPr="00F23FCC">
        <w:rPr>
          <w:rFonts w:cs="Arial"/>
          <w:spacing w:val="0"/>
          <w:kern w:val="2"/>
          <w:szCs w:val="22"/>
        </w:rPr>
        <w:t xml:space="preserve"> </w:t>
      </w:r>
      <w:r w:rsidR="0008419C" w:rsidRPr="00F23FCC">
        <w:rPr>
          <w:rFonts w:cs="Arial"/>
          <w:spacing w:val="0"/>
          <w:kern w:val="2"/>
          <w:szCs w:val="22"/>
        </w:rPr>
        <w:t>(the “Project”)</w:t>
      </w:r>
      <w:r w:rsidRPr="00F23FCC">
        <w:rPr>
          <w:rFonts w:cs="Arial"/>
          <w:spacing w:val="0"/>
          <w:kern w:val="2"/>
          <w:szCs w:val="22"/>
        </w:rPr>
        <w:t xml:space="preserve">. </w:t>
      </w:r>
    </w:p>
    <w:p w:rsidR="003D4BF4" w:rsidRPr="00F23FCC" w:rsidRDefault="003D4BF4" w:rsidP="00F23FCC">
      <w:pPr>
        <w:spacing w:before="360"/>
        <w:jc w:val="both"/>
        <w:rPr>
          <w:rFonts w:cs="Arial"/>
          <w:spacing w:val="0"/>
          <w:kern w:val="2"/>
          <w:szCs w:val="22"/>
        </w:rPr>
      </w:pPr>
      <w:r w:rsidRPr="00F23FCC">
        <w:rPr>
          <w:rFonts w:cs="Arial"/>
          <w:spacing w:val="0"/>
          <w:kern w:val="2"/>
          <w:szCs w:val="22"/>
        </w:rPr>
        <w:t>Rationale:</w:t>
      </w:r>
    </w:p>
    <w:p w:rsidR="00A06BF6" w:rsidRPr="00F23FCC" w:rsidRDefault="00582CFA" w:rsidP="00F23FCC">
      <w:pPr>
        <w:numPr>
          <w:ilvl w:val="0"/>
          <w:numId w:val="13"/>
        </w:numPr>
        <w:spacing w:before="180"/>
        <w:jc w:val="both"/>
        <w:rPr>
          <w:rFonts w:cs="Arial"/>
          <w:spacing w:val="0"/>
          <w:kern w:val="2"/>
          <w:szCs w:val="22"/>
        </w:rPr>
      </w:pPr>
      <w:r w:rsidRPr="005C40CA">
        <w:rPr>
          <w:rFonts w:cs="Arial"/>
          <w:spacing w:val="0"/>
          <w:kern w:val="2"/>
          <w:sz w:val="21"/>
          <w:szCs w:val="21"/>
        </w:rPr>
        <w:t xml:space="preserve">The Board identified the need to </w:t>
      </w:r>
      <w:r>
        <w:rPr>
          <w:rFonts w:cs="Arial"/>
          <w:spacing w:val="0"/>
          <w:kern w:val="2"/>
          <w:sz w:val="21"/>
          <w:szCs w:val="21"/>
        </w:rPr>
        <w:t>perform</w:t>
      </w:r>
      <w:r w:rsidR="005D1E93">
        <w:rPr>
          <w:rFonts w:cs="Arial"/>
          <w:spacing w:val="0"/>
          <w:kern w:val="2"/>
          <w:sz w:val="21"/>
          <w:szCs w:val="21"/>
        </w:rPr>
        <w:t xml:space="preserve"> certain HVAC </w:t>
      </w:r>
      <w:r w:rsidRPr="00235ED4">
        <w:rPr>
          <w:rFonts w:cs="Arial"/>
          <w:spacing w:val="0"/>
          <w:kern w:val="2"/>
          <w:sz w:val="21"/>
          <w:szCs w:val="21"/>
        </w:rPr>
        <w:t xml:space="preserve">upgrades at </w:t>
      </w:r>
      <w:r w:rsidR="005D1E93">
        <w:rPr>
          <w:rFonts w:cs="Arial"/>
          <w:spacing w:val="0"/>
          <w:kern w:val="2"/>
          <w:sz w:val="21"/>
          <w:szCs w:val="21"/>
        </w:rPr>
        <w:t>its Elementary School</w:t>
      </w:r>
      <w:r w:rsidRPr="005C40CA">
        <w:rPr>
          <w:rFonts w:cs="Arial"/>
          <w:spacing w:val="0"/>
          <w:kern w:val="2"/>
          <w:sz w:val="21"/>
          <w:szCs w:val="21"/>
        </w:rPr>
        <w:t xml:space="preserve"> (the “Project”) and </w:t>
      </w:r>
      <w:r w:rsidR="00A06BF6" w:rsidRPr="00F23FCC">
        <w:rPr>
          <w:rFonts w:cs="Arial"/>
          <w:spacing w:val="0"/>
          <w:kern w:val="2"/>
          <w:szCs w:val="22"/>
        </w:rPr>
        <w:t>requires the services of a design professional to provide design services and related construction administration services for the Project.</w:t>
      </w:r>
    </w:p>
    <w:p w:rsidR="00582CFA" w:rsidRPr="00582CFA" w:rsidRDefault="00582CFA" w:rsidP="00582CFA">
      <w:pPr>
        <w:numPr>
          <w:ilvl w:val="0"/>
          <w:numId w:val="13"/>
        </w:numPr>
        <w:spacing w:before="180"/>
        <w:jc w:val="both"/>
        <w:rPr>
          <w:rFonts w:cs="Arial"/>
          <w:spacing w:val="0"/>
          <w:kern w:val="2"/>
          <w:szCs w:val="22"/>
        </w:rPr>
      </w:pPr>
      <w:r w:rsidRPr="00582CFA">
        <w:rPr>
          <w:rFonts w:cs="Arial"/>
          <w:spacing w:val="0"/>
          <w:kern w:val="2"/>
          <w:szCs w:val="22"/>
        </w:rPr>
        <w:t>Sections 153.65 through .71 of the Ohio Revised Code prescribes a qualifications-based selection process, which is required to be followed by public entities when professional design services are needed.</w:t>
      </w:r>
    </w:p>
    <w:p w:rsidR="00582CFA" w:rsidRPr="00582CFA" w:rsidRDefault="00582CFA" w:rsidP="00582CFA">
      <w:pPr>
        <w:numPr>
          <w:ilvl w:val="0"/>
          <w:numId w:val="13"/>
        </w:numPr>
        <w:spacing w:before="180"/>
        <w:jc w:val="both"/>
        <w:rPr>
          <w:rFonts w:cs="Arial"/>
          <w:spacing w:val="0"/>
          <w:kern w:val="2"/>
          <w:szCs w:val="22"/>
        </w:rPr>
      </w:pPr>
      <w:r w:rsidRPr="00582CFA">
        <w:rPr>
          <w:rFonts w:cs="Arial"/>
          <w:spacing w:val="0"/>
          <w:kern w:val="2"/>
          <w:szCs w:val="22"/>
        </w:rPr>
        <w:t xml:space="preserve">In accordance with the statutory process, the Superintendent publically advertised and issued a request for qualifications for professional design services and evaluated the statements of qualifications submitted by professional design firms. </w:t>
      </w:r>
    </w:p>
    <w:p w:rsidR="003D4BF4" w:rsidRPr="00F23FCC" w:rsidRDefault="00582CFA" w:rsidP="00582CFA">
      <w:pPr>
        <w:numPr>
          <w:ilvl w:val="0"/>
          <w:numId w:val="13"/>
        </w:numPr>
        <w:spacing w:before="180"/>
        <w:jc w:val="both"/>
        <w:rPr>
          <w:rFonts w:cs="Arial"/>
          <w:spacing w:val="0"/>
          <w:kern w:val="2"/>
          <w:szCs w:val="22"/>
        </w:rPr>
      </w:pPr>
      <w:r w:rsidRPr="00582CFA">
        <w:rPr>
          <w:rFonts w:cs="Arial"/>
          <w:spacing w:val="0"/>
          <w:kern w:val="2"/>
          <w:szCs w:val="22"/>
        </w:rPr>
        <w:t xml:space="preserve">Following this evaluation, the District </w:t>
      </w:r>
      <w:r>
        <w:rPr>
          <w:rFonts w:cs="Arial"/>
          <w:spacing w:val="0"/>
          <w:kern w:val="2"/>
          <w:szCs w:val="22"/>
        </w:rPr>
        <w:t xml:space="preserve">identified </w:t>
      </w:r>
      <w:r w:rsidRPr="00582CFA">
        <w:rPr>
          <w:rFonts w:cs="Arial"/>
          <w:spacing w:val="0"/>
          <w:kern w:val="2"/>
          <w:szCs w:val="22"/>
        </w:rPr>
        <w:t xml:space="preserve">the </w:t>
      </w:r>
      <w:r w:rsidR="00D05967">
        <w:rPr>
          <w:rFonts w:cs="Arial"/>
          <w:spacing w:val="0"/>
          <w:kern w:val="2"/>
          <w:szCs w:val="22"/>
        </w:rPr>
        <w:t>Design Professional</w:t>
      </w:r>
      <w:r w:rsidRPr="00582CFA">
        <w:rPr>
          <w:rFonts w:cs="Arial"/>
          <w:spacing w:val="0"/>
          <w:kern w:val="2"/>
          <w:szCs w:val="22"/>
        </w:rPr>
        <w:t xml:space="preserve"> to be most qualified to provide the required professional design services</w:t>
      </w:r>
      <w:r w:rsidR="00D05967">
        <w:rPr>
          <w:rFonts w:cs="Arial"/>
          <w:spacing w:val="0"/>
          <w:kern w:val="2"/>
          <w:szCs w:val="22"/>
        </w:rPr>
        <w:t xml:space="preserve"> and the Design Professional has proposed to provide the services in an amount not to exceed $9,000.00</w:t>
      </w:r>
      <w:r w:rsidRPr="00582CFA">
        <w:rPr>
          <w:rFonts w:cs="Arial"/>
          <w:spacing w:val="0"/>
          <w:kern w:val="2"/>
          <w:szCs w:val="22"/>
        </w:rPr>
        <w:t>.</w:t>
      </w:r>
    </w:p>
    <w:p w:rsidR="00E46E4C" w:rsidRPr="00F23FCC" w:rsidRDefault="00D05967" w:rsidP="00F23FCC">
      <w:pPr>
        <w:numPr>
          <w:ilvl w:val="0"/>
          <w:numId w:val="13"/>
        </w:numPr>
        <w:spacing w:before="180"/>
        <w:jc w:val="both"/>
        <w:rPr>
          <w:rFonts w:cs="Arial"/>
          <w:spacing w:val="0"/>
          <w:kern w:val="2"/>
          <w:szCs w:val="22"/>
        </w:rPr>
      </w:pPr>
      <w:r>
        <w:rPr>
          <w:rFonts w:cs="Arial"/>
          <w:spacing w:val="0"/>
          <w:kern w:val="2"/>
          <w:szCs w:val="22"/>
        </w:rPr>
        <w:t>Following approval, t</w:t>
      </w:r>
      <w:r w:rsidR="00454238" w:rsidRPr="00F23FCC">
        <w:rPr>
          <w:rFonts w:cs="Arial"/>
          <w:spacing w:val="0"/>
          <w:kern w:val="2"/>
          <w:szCs w:val="22"/>
        </w:rPr>
        <w:t>he Superintendent</w:t>
      </w:r>
      <w:r w:rsidR="00081B1E">
        <w:rPr>
          <w:rFonts w:cs="Arial"/>
          <w:spacing w:val="0"/>
          <w:kern w:val="2"/>
          <w:szCs w:val="22"/>
        </w:rPr>
        <w:t>, working with legal counsel,</w:t>
      </w:r>
      <w:r w:rsidR="00454238" w:rsidRPr="00F23FCC">
        <w:rPr>
          <w:rFonts w:cs="Arial"/>
          <w:spacing w:val="0"/>
          <w:kern w:val="2"/>
          <w:szCs w:val="22"/>
        </w:rPr>
        <w:t xml:space="preserve"> </w:t>
      </w:r>
      <w:r>
        <w:rPr>
          <w:rFonts w:cs="Arial"/>
          <w:spacing w:val="0"/>
          <w:kern w:val="2"/>
          <w:szCs w:val="22"/>
        </w:rPr>
        <w:t xml:space="preserve">will </w:t>
      </w:r>
      <w:r w:rsidR="00454238" w:rsidRPr="00F23FCC">
        <w:rPr>
          <w:rFonts w:cs="Arial"/>
          <w:spacing w:val="0"/>
          <w:kern w:val="2"/>
          <w:szCs w:val="22"/>
        </w:rPr>
        <w:t xml:space="preserve">negotiate a contract with </w:t>
      </w:r>
      <w:r w:rsidR="00FA5524">
        <w:rPr>
          <w:rFonts w:cs="Arial"/>
          <w:spacing w:val="0"/>
          <w:kern w:val="2"/>
          <w:szCs w:val="22"/>
        </w:rPr>
        <w:t xml:space="preserve">the </w:t>
      </w:r>
      <w:r>
        <w:rPr>
          <w:rFonts w:cs="Arial"/>
          <w:spacing w:val="0"/>
          <w:kern w:val="2"/>
          <w:szCs w:val="22"/>
        </w:rPr>
        <w:t>Design Professional for the services in an amount not to exceed $9,000.00</w:t>
      </w:r>
      <w:r w:rsidR="00814990" w:rsidRPr="00F23FCC">
        <w:rPr>
          <w:rFonts w:cs="Arial"/>
          <w:spacing w:val="0"/>
          <w:kern w:val="2"/>
          <w:szCs w:val="22"/>
        </w:rPr>
        <w:t>.</w:t>
      </w:r>
    </w:p>
    <w:p w:rsidR="003D4BF4" w:rsidRPr="00F23FCC" w:rsidRDefault="003D4BF4" w:rsidP="00F23FCC">
      <w:pPr>
        <w:spacing w:before="360"/>
        <w:jc w:val="both"/>
        <w:rPr>
          <w:rFonts w:cs="Arial"/>
          <w:spacing w:val="0"/>
          <w:kern w:val="2"/>
          <w:szCs w:val="22"/>
        </w:rPr>
      </w:pPr>
      <w:r w:rsidRPr="00F23FCC">
        <w:rPr>
          <w:rFonts w:cs="Arial"/>
          <w:spacing w:val="0"/>
          <w:kern w:val="2"/>
          <w:szCs w:val="22"/>
        </w:rPr>
        <w:t>The</w:t>
      </w:r>
      <w:r w:rsidR="005866AB" w:rsidRPr="00F23FCC">
        <w:rPr>
          <w:rFonts w:cs="Arial"/>
          <w:spacing w:val="0"/>
          <w:kern w:val="2"/>
          <w:szCs w:val="22"/>
        </w:rPr>
        <w:t xml:space="preserve"> </w:t>
      </w:r>
      <w:r w:rsidRPr="00F23FCC">
        <w:rPr>
          <w:rFonts w:cs="Arial"/>
          <w:spacing w:val="0"/>
          <w:kern w:val="2"/>
          <w:szCs w:val="22"/>
        </w:rPr>
        <w:t>Board</w:t>
      </w:r>
      <w:r w:rsidR="005866AB" w:rsidRPr="00F23FCC">
        <w:rPr>
          <w:rFonts w:cs="Arial"/>
          <w:spacing w:val="0"/>
          <w:kern w:val="2"/>
          <w:szCs w:val="22"/>
        </w:rPr>
        <w:t xml:space="preserve"> of Education</w:t>
      </w:r>
      <w:r w:rsidRPr="00F23FCC">
        <w:rPr>
          <w:rFonts w:cs="Arial"/>
          <w:spacing w:val="0"/>
          <w:kern w:val="2"/>
          <w:szCs w:val="22"/>
        </w:rPr>
        <w:t xml:space="preserve"> resolves as follows:</w:t>
      </w:r>
    </w:p>
    <w:p w:rsidR="00582CFA" w:rsidRDefault="00582CFA" w:rsidP="00582CFA">
      <w:pPr>
        <w:pStyle w:val="ListParagraph"/>
        <w:numPr>
          <w:ilvl w:val="0"/>
          <w:numId w:val="14"/>
        </w:numPr>
        <w:spacing w:before="180"/>
        <w:ind w:left="720"/>
        <w:contextualSpacing w:val="0"/>
        <w:jc w:val="both"/>
        <w:rPr>
          <w:rFonts w:cs="Arial"/>
          <w:spacing w:val="0"/>
          <w:kern w:val="2"/>
          <w:szCs w:val="22"/>
        </w:rPr>
      </w:pPr>
      <w:r w:rsidRPr="00582CFA">
        <w:rPr>
          <w:rFonts w:cs="Arial"/>
          <w:spacing w:val="0"/>
          <w:kern w:val="2"/>
          <w:szCs w:val="22"/>
        </w:rPr>
        <w:t xml:space="preserve">The Board selects the </w:t>
      </w:r>
      <w:r w:rsidR="00D05967">
        <w:rPr>
          <w:rFonts w:cs="Arial"/>
          <w:spacing w:val="0"/>
          <w:kern w:val="2"/>
          <w:szCs w:val="22"/>
        </w:rPr>
        <w:t>Design Professional</w:t>
      </w:r>
      <w:r w:rsidRPr="00582CFA">
        <w:rPr>
          <w:rFonts w:cs="Arial"/>
          <w:spacing w:val="0"/>
          <w:kern w:val="2"/>
          <w:szCs w:val="22"/>
        </w:rPr>
        <w:t xml:space="preserve"> as the firm most qualified to perform the required design and construction administration services for the Project.</w:t>
      </w:r>
    </w:p>
    <w:p w:rsidR="00F23FCC" w:rsidRDefault="003D4BF4" w:rsidP="00582CFA">
      <w:pPr>
        <w:pStyle w:val="ListParagraph"/>
        <w:numPr>
          <w:ilvl w:val="0"/>
          <w:numId w:val="14"/>
        </w:numPr>
        <w:spacing w:before="180"/>
        <w:ind w:left="720"/>
        <w:contextualSpacing w:val="0"/>
        <w:jc w:val="both"/>
        <w:rPr>
          <w:rFonts w:cs="Arial"/>
          <w:spacing w:val="0"/>
          <w:kern w:val="2"/>
          <w:szCs w:val="22"/>
        </w:rPr>
      </w:pPr>
      <w:r w:rsidRPr="00F23FCC">
        <w:rPr>
          <w:rFonts w:cs="Arial"/>
          <w:spacing w:val="0"/>
          <w:kern w:val="2"/>
          <w:szCs w:val="22"/>
        </w:rPr>
        <w:t xml:space="preserve">The Board </w:t>
      </w:r>
      <w:r w:rsidR="008A7BF0" w:rsidRPr="00F23FCC">
        <w:rPr>
          <w:rFonts w:cs="Arial"/>
          <w:spacing w:val="0"/>
          <w:kern w:val="2"/>
          <w:szCs w:val="22"/>
        </w:rPr>
        <w:t>a</w:t>
      </w:r>
      <w:r w:rsidR="00D05967">
        <w:rPr>
          <w:rFonts w:cs="Arial"/>
          <w:spacing w:val="0"/>
          <w:kern w:val="2"/>
          <w:szCs w:val="22"/>
        </w:rPr>
        <w:t xml:space="preserve">uthorizes the Superintendent, working with legal counsel, to negotiate </w:t>
      </w:r>
      <w:r w:rsidR="008A7BF0" w:rsidRPr="00F23FCC">
        <w:rPr>
          <w:rFonts w:cs="Arial"/>
          <w:spacing w:val="0"/>
          <w:kern w:val="2"/>
          <w:szCs w:val="22"/>
        </w:rPr>
        <w:t xml:space="preserve">an agreement with </w:t>
      </w:r>
      <w:r w:rsidR="00F23FCC">
        <w:rPr>
          <w:rFonts w:cs="Arial"/>
          <w:spacing w:val="0"/>
          <w:kern w:val="2"/>
          <w:szCs w:val="22"/>
        </w:rPr>
        <w:t xml:space="preserve">the </w:t>
      </w:r>
      <w:r w:rsidR="00D05967">
        <w:rPr>
          <w:rFonts w:cs="Arial"/>
          <w:spacing w:val="0"/>
          <w:kern w:val="2"/>
          <w:szCs w:val="22"/>
        </w:rPr>
        <w:t>Design Professional</w:t>
      </w:r>
      <w:r w:rsidR="008A7BF0" w:rsidRPr="00F23FCC">
        <w:rPr>
          <w:rFonts w:cs="Arial"/>
          <w:spacing w:val="0"/>
          <w:kern w:val="2"/>
          <w:szCs w:val="22"/>
        </w:rPr>
        <w:t xml:space="preserve"> to provide design and construction administration services required for the Project in an amount not to exceed</w:t>
      </w:r>
      <w:r w:rsidR="008A7BF0" w:rsidRPr="00F23FCC">
        <w:rPr>
          <w:szCs w:val="22"/>
        </w:rPr>
        <w:t xml:space="preserve"> </w:t>
      </w:r>
      <w:r w:rsidR="00582CFA" w:rsidRPr="005D1E93">
        <w:rPr>
          <w:rFonts w:cs="Arial"/>
          <w:spacing w:val="0"/>
          <w:kern w:val="2"/>
          <w:szCs w:val="22"/>
        </w:rPr>
        <w:t>$</w:t>
      </w:r>
      <w:r w:rsidR="005D1E93">
        <w:rPr>
          <w:szCs w:val="22"/>
        </w:rPr>
        <w:t>9,000.00</w:t>
      </w:r>
      <w:r w:rsidR="00F23FCC">
        <w:rPr>
          <w:rFonts w:cs="Arial"/>
          <w:spacing w:val="0"/>
          <w:kern w:val="2"/>
          <w:szCs w:val="22"/>
        </w:rPr>
        <w:t>.</w:t>
      </w:r>
    </w:p>
    <w:p w:rsidR="003D4BF4" w:rsidRPr="00F23FCC" w:rsidRDefault="00F23FCC" w:rsidP="00F23FCC">
      <w:pPr>
        <w:pStyle w:val="ListParagraph"/>
        <w:numPr>
          <w:ilvl w:val="0"/>
          <w:numId w:val="14"/>
        </w:numPr>
        <w:spacing w:before="180"/>
        <w:ind w:left="720"/>
        <w:contextualSpacing w:val="0"/>
        <w:jc w:val="both"/>
        <w:rPr>
          <w:rFonts w:cs="Arial"/>
          <w:spacing w:val="0"/>
          <w:kern w:val="2"/>
          <w:szCs w:val="22"/>
        </w:rPr>
      </w:pPr>
      <w:r>
        <w:rPr>
          <w:rFonts w:cs="Arial"/>
          <w:spacing w:val="0"/>
          <w:kern w:val="2"/>
          <w:szCs w:val="22"/>
        </w:rPr>
        <w:t>The Board a</w:t>
      </w:r>
      <w:r w:rsidR="003D4BF4" w:rsidRPr="00F23FCC">
        <w:rPr>
          <w:rFonts w:cs="Arial"/>
          <w:spacing w:val="0"/>
          <w:kern w:val="2"/>
          <w:szCs w:val="22"/>
        </w:rPr>
        <w:t>uthorizes the Superintendent</w:t>
      </w:r>
      <w:bookmarkStart w:id="0" w:name="_GoBack"/>
      <w:bookmarkEnd w:id="0"/>
      <w:r w:rsidR="00A06BF6" w:rsidRPr="00F23FCC">
        <w:rPr>
          <w:rFonts w:cs="Arial"/>
          <w:spacing w:val="0"/>
          <w:kern w:val="2"/>
          <w:szCs w:val="22"/>
        </w:rPr>
        <w:t>,</w:t>
      </w:r>
      <w:r w:rsidR="003D4BF4" w:rsidRPr="00F23FCC">
        <w:rPr>
          <w:rFonts w:cs="Arial"/>
          <w:spacing w:val="0"/>
          <w:kern w:val="2"/>
          <w:szCs w:val="22"/>
        </w:rPr>
        <w:t xml:space="preserve"> </w:t>
      </w:r>
      <w:r>
        <w:rPr>
          <w:rFonts w:cs="Arial"/>
          <w:spacing w:val="0"/>
          <w:kern w:val="2"/>
          <w:szCs w:val="22"/>
        </w:rPr>
        <w:t xml:space="preserve">Treasurer, and other officials and administrators to execute the Agreement </w:t>
      </w:r>
      <w:r w:rsidR="00EA7F75" w:rsidRPr="00F23FCC">
        <w:rPr>
          <w:rFonts w:cs="Arial"/>
          <w:spacing w:val="0"/>
          <w:kern w:val="2"/>
          <w:szCs w:val="22"/>
        </w:rPr>
        <w:t xml:space="preserve">on behalf of the Board, </w:t>
      </w:r>
      <w:r>
        <w:rPr>
          <w:rFonts w:cs="Arial"/>
          <w:spacing w:val="0"/>
          <w:kern w:val="2"/>
          <w:szCs w:val="22"/>
        </w:rPr>
        <w:t>and to sign any related documentation consistent with the intent of this Resolution</w:t>
      </w:r>
      <w:r w:rsidR="00EA7F75" w:rsidRPr="00F23FCC">
        <w:rPr>
          <w:rFonts w:cs="Arial"/>
          <w:spacing w:val="0"/>
          <w:kern w:val="2"/>
          <w:szCs w:val="22"/>
        </w:rPr>
        <w:t>.</w:t>
      </w:r>
    </w:p>
    <w:p w:rsidR="003D4BF4" w:rsidRPr="00F23FCC" w:rsidRDefault="003D4BF4" w:rsidP="00F23FC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before="360"/>
        <w:jc w:val="both"/>
        <w:rPr>
          <w:rFonts w:cs="Arial"/>
          <w:spacing w:val="0"/>
          <w:kern w:val="2"/>
          <w:szCs w:val="22"/>
        </w:rPr>
      </w:pPr>
      <w:r w:rsidRPr="00F23FCC">
        <w:rPr>
          <w:rFonts w:cs="Arial"/>
          <w:spacing w:val="0"/>
          <w:kern w:val="2"/>
          <w:szCs w:val="22"/>
        </w:rPr>
        <w:t xml:space="preserve">M___. ______________________________ seconded the motion and, after discussion, a roll call </w:t>
      </w:r>
      <w:proofErr w:type="gramStart"/>
      <w:r w:rsidRPr="00F23FCC">
        <w:rPr>
          <w:rFonts w:cs="Arial"/>
          <w:spacing w:val="0"/>
          <w:kern w:val="2"/>
          <w:szCs w:val="22"/>
        </w:rPr>
        <w:t>vote</w:t>
      </w:r>
      <w:proofErr w:type="gramEnd"/>
      <w:r w:rsidRPr="00F23FCC">
        <w:rPr>
          <w:rFonts w:cs="Arial"/>
          <w:spacing w:val="0"/>
          <w:kern w:val="2"/>
          <w:szCs w:val="22"/>
        </w:rPr>
        <w:t xml:space="preserve"> was taken and the results were:</w:t>
      </w:r>
    </w:p>
    <w:p w:rsidR="003D4BF4" w:rsidRPr="00F23FCC" w:rsidRDefault="003D4BF4" w:rsidP="00F23FCC">
      <w:pPr>
        <w:tabs>
          <w:tab w:val="left" w:pos="720"/>
          <w:tab w:val="left" w:pos="3990"/>
          <w:tab w:val="left" w:pos="4332"/>
          <w:tab w:val="left" w:pos="4674"/>
          <w:tab w:val="right" w:pos="9360"/>
        </w:tabs>
        <w:suppressAutoHyphens/>
        <w:spacing w:before="180"/>
        <w:jc w:val="both"/>
        <w:rPr>
          <w:rFonts w:cs="Arial"/>
          <w:spacing w:val="0"/>
          <w:kern w:val="2"/>
          <w:szCs w:val="22"/>
        </w:rPr>
      </w:pPr>
      <w:r w:rsidRPr="00F23FCC">
        <w:rPr>
          <w:rFonts w:cs="Arial"/>
          <w:spacing w:val="0"/>
          <w:kern w:val="2"/>
          <w:szCs w:val="22"/>
        </w:rPr>
        <w:t xml:space="preserve">Ayes: </w:t>
      </w:r>
      <w:r w:rsidRPr="00F23FCC">
        <w:rPr>
          <w:rFonts w:cs="Arial"/>
          <w:spacing w:val="0"/>
          <w:kern w:val="2"/>
          <w:szCs w:val="22"/>
          <w:u w:val="single"/>
        </w:rPr>
        <w:tab/>
      </w:r>
      <w:r w:rsidRPr="00F23FCC">
        <w:rPr>
          <w:rFonts w:cs="Arial"/>
          <w:spacing w:val="0"/>
          <w:kern w:val="2"/>
          <w:szCs w:val="22"/>
          <w:u w:val="single"/>
        </w:rPr>
        <w:tab/>
      </w:r>
      <w:r w:rsidRPr="00F23FCC">
        <w:rPr>
          <w:rFonts w:cs="Arial"/>
          <w:spacing w:val="0"/>
          <w:kern w:val="2"/>
          <w:szCs w:val="22"/>
          <w:u w:val="single"/>
        </w:rPr>
        <w:tab/>
      </w:r>
      <w:r w:rsidRPr="00F23FCC">
        <w:rPr>
          <w:rFonts w:cs="Arial"/>
          <w:spacing w:val="0"/>
          <w:kern w:val="2"/>
          <w:szCs w:val="22"/>
        </w:rPr>
        <w:tab/>
        <w:t xml:space="preserve">Nays: </w:t>
      </w:r>
      <w:r w:rsidRPr="00F23FCC">
        <w:rPr>
          <w:rFonts w:cs="Arial"/>
          <w:spacing w:val="0"/>
          <w:kern w:val="2"/>
          <w:szCs w:val="22"/>
          <w:u w:val="single"/>
        </w:rPr>
        <w:tab/>
      </w:r>
    </w:p>
    <w:p w:rsidR="003D4BF4" w:rsidRPr="00F23FCC" w:rsidRDefault="003D4BF4" w:rsidP="00F23FC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before="180"/>
        <w:jc w:val="both"/>
        <w:rPr>
          <w:rFonts w:cs="Arial"/>
          <w:spacing w:val="0"/>
          <w:kern w:val="2"/>
          <w:szCs w:val="22"/>
        </w:rPr>
      </w:pPr>
      <w:r w:rsidRPr="00F23FCC">
        <w:rPr>
          <w:rFonts w:cs="Arial"/>
          <w:spacing w:val="0"/>
          <w:kern w:val="2"/>
          <w:szCs w:val="22"/>
        </w:rPr>
        <w:t>The resolution passed.</w:t>
      </w:r>
    </w:p>
    <w:sectPr w:rsidR="003D4BF4" w:rsidRPr="00F23FCC" w:rsidSect="00F23F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40" w:right="1440" w:bottom="1440" w:left="1440" w:header="720" w:footer="720" w:gutter="0"/>
      <w:paperSrc w:first="1" w:other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238" w:rsidRDefault="00454238">
      <w:r>
        <w:separator/>
      </w:r>
    </w:p>
  </w:endnote>
  <w:endnote w:type="continuationSeparator" w:id="0">
    <w:p w:rsidR="00454238" w:rsidRDefault="00454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238" w:rsidRDefault="00454238" w:rsidP="003D4BF4">
    <w:pPr>
      <w:pStyle w:val="Footer"/>
    </w:pPr>
    <w:r w:rsidRPr="009965EC">
      <w:rPr>
        <w:rStyle w:val="DocID"/>
      </w:rPr>
      <w:t>10738543v1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BEC LegalBar File Stamp"/>
      <w:tag w:val="BEC.LegalBar.FileStamp"/>
      <w:id w:val="1693955469"/>
      <w:placeholder>
        <w:docPart w:val="ADAB6C40CFD44FE690ACEF58310101D3"/>
      </w:placeholder>
    </w:sdtPr>
    <w:sdtEndPr/>
    <w:sdtContent>
      <w:p w:rsidR="00454238" w:rsidRPr="00EA7F75" w:rsidRDefault="00D05967" w:rsidP="00EA7F75">
        <w:pPr>
          <w:pStyle w:val="FileStamp"/>
        </w:pPr>
        <w:sdt>
          <w:sdtPr>
            <w:tag w:val="BEC.LegalBar.FileStamp.DocNumber"/>
            <w:id w:val="-1429572025"/>
            <w:placeholder>
              <w:docPart w:val="51465F05CE9646B7884A5262C6538735"/>
            </w:placeholder>
            <w:dataBinding w:prefixMappings="xmlns:ns='http://schemas.beclegal.com/legalbar/filestamp'" w:xpath="ns:filestamp/ns:DocNumber" w:storeItemID="{63992098-C457-46BE-9169-B6E81A5233C4}"/>
            <w:text/>
          </w:sdtPr>
          <w:sdtEndPr/>
          <w:sdtContent>
            <w:r w:rsidR="005D1E93">
              <w:t>17045381</w:t>
            </w:r>
          </w:sdtContent>
        </w:sdt>
        <w:sdt>
          <w:sdtPr>
            <w:tag w:val="BEC.LegalBar.FileStamp.Text"/>
            <w:id w:val="-698705062"/>
            <w:placeholder>
              <w:docPart w:val="1131DB7EF8294D6E8F7ADF9F0B64180A"/>
            </w:placeholder>
            <w:text/>
          </w:sdtPr>
          <w:sdtEndPr/>
          <w:sdtContent>
            <w:r w:rsidR="00EA7F75">
              <w:t>v</w:t>
            </w:r>
          </w:sdtContent>
        </w:sdt>
        <w:sdt>
          <w:sdtPr>
            <w:tag w:val="BEC.LegalBar.FileStamp.Version"/>
            <w:id w:val="-1850014478"/>
            <w:placeholder>
              <w:docPart w:val="D8CD39E3F4314BA0B171349434B87D1D"/>
            </w:placeholder>
            <w:dataBinding w:prefixMappings="xmlns:ns='http://schemas.beclegal.com/legalbar/filestamp'" w:xpath="ns:filestamp/ns:Version" w:storeItemID="{63992098-C457-46BE-9169-B6E81A5233C4}"/>
            <w:text/>
          </w:sdtPr>
          <w:sdtEndPr/>
          <w:sdtContent>
            <w:r w:rsidR="00EA7F75">
              <w:t>1</w:t>
            </w:r>
          </w:sdtContent>
        </w:sdt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238" w:rsidRDefault="00454238" w:rsidP="003D4BF4">
    <w:pPr>
      <w:pStyle w:val="Footer"/>
    </w:pPr>
    <w:r w:rsidRPr="009965EC">
      <w:rPr>
        <w:rStyle w:val="DocID"/>
      </w:rPr>
      <w:t>10738543v1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238" w:rsidRDefault="00454238">
      <w:r>
        <w:separator/>
      </w:r>
    </w:p>
  </w:footnote>
  <w:footnote w:type="continuationSeparator" w:id="0">
    <w:p w:rsidR="00454238" w:rsidRDefault="004542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7F75" w:rsidRDefault="00EA7F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7F75" w:rsidRDefault="00EA7F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7F75" w:rsidRDefault="00EA7F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240761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95A923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904A8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B36F1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8C292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5B2FB7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EAE314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B785D7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386E00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B08B8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447823EA"/>
    <w:lvl w:ilvl="0">
      <w:start w:val="1"/>
      <w:numFmt w:val="upperRoman"/>
      <w:pStyle w:val="Heading1"/>
      <w:lvlText w:val="Article %1."/>
      <w:lvlJc w:val="left"/>
      <w:pPr>
        <w:tabs>
          <w:tab w:val="num" w:pos="1800"/>
        </w:tabs>
        <w:ind w:left="0" w:firstLine="0"/>
      </w:pPr>
      <w:rPr>
        <w:caps w:val="0"/>
        <w:smallCaps w:val="0"/>
      </w:rPr>
    </w:lvl>
    <w:lvl w:ilvl="1">
      <w:start w:val="1"/>
      <w:numFmt w:val="decimal"/>
      <w:pStyle w:val="Heading2"/>
      <w:isLgl/>
      <w:lvlText w:val="Section %1.%2"/>
      <w:lvlJc w:val="left"/>
      <w:pPr>
        <w:tabs>
          <w:tab w:val="num" w:pos="2160"/>
        </w:tabs>
        <w:ind w:left="0" w:firstLine="720"/>
      </w:pPr>
    </w:lvl>
    <w:lvl w:ilvl="2">
      <w:start w:val="1"/>
      <w:numFmt w:val="lowerLetter"/>
      <w:lvlText w:val="(%3)"/>
      <w:lvlJc w:val="left"/>
      <w:pPr>
        <w:tabs>
          <w:tab w:val="num" w:pos="1080"/>
        </w:tabs>
        <w:ind w:left="0" w:firstLine="72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440" w:firstLine="0"/>
      </w:pPr>
    </w:lvl>
    <w:lvl w:ilvl="4">
      <w:start w:val="1"/>
      <w:numFmt w:val="lowerRoman"/>
      <w:lvlText w:val="(%5)"/>
      <w:lvlJc w:val="left"/>
      <w:pPr>
        <w:tabs>
          <w:tab w:val="num" w:pos="2880"/>
        </w:tabs>
        <w:ind w:left="2160" w:firstLine="0"/>
      </w:pPr>
    </w:lvl>
    <w:lvl w:ilvl="5">
      <w:start w:val="1"/>
      <w:numFmt w:val="lowerLetter"/>
      <w:suff w:val="space"/>
      <w:lvlText w:val="%6)"/>
      <w:lvlJc w:val="left"/>
      <w:pPr>
        <w:tabs>
          <w:tab w:val="num" w:pos="3240"/>
        </w:tabs>
        <w:ind w:left="2880" w:firstLine="0"/>
      </w:pPr>
    </w:lvl>
    <w:lvl w:ilvl="6">
      <w:start w:val="1"/>
      <w:numFmt w:val="decimal"/>
      <w:suff w:val="space"/>
      <w:lvlText w:val="%7)"/>
      <w:lvlJc w:val="left"/>
      <w:pPr>
        <w:tabs>
          <w:tab w:val="num" w:pos="3600"/>
        </w:tabs>
        <w:ind w:left="3240" w:firstLine="0"/>
      </w:pPr>
    </w:lvl>
    <w:lvl w:ilvl="7">
      <w:start w:val="1"/>
      <w:numFmt w:val="lowerRoman"/>
      <w:suff w:val="space"/>
      <w:lvlText w:val="%8)"/>
      <w:lvlJc w:val="left"/>
      <w:pPr>
        <w:tabs>
          <w:tab w:val="num" w:pos="4320"/>
        </w:tabs>
        <w:ind w:left="3600" w:firstLine="0"/>
      </w:pPr>
    </w:lvl>
    <w:lvl w:ilvl="8">
      <w:start w:val="1"/>
      <w:numFmt w:val="lowerLetter"/>
      <w:suff w:val="space"/>
      <w:lvlText w:val="%9."/>
      <w:lvlJc w:val="left"/>
      <w:pPr>
        <w:tabs>
          <w:tab w:val="num" w:pos="4320"/>
        </w:tabs>
        <w:ind w:left="3960" w:firstLine="0"/>
      </w:pPr>
    </w:lvl>
  </w:abstractNum>
  <w:abstractNum w:abstractNumId="11" w15:restartNumberingAfterBreak="0">
    <w:nsid w:val="4B1063F8"/>
    <w:multiLevelType w:val="hybridMultilevel"/>
    <w:tmpl w:val="E3D85B62"/>
    <w:lvl w:ilvl="0" w:tplc="422AA992">
      <w:start w:val="1"/>
      <w:numFmt w:val="decimal"/>
      <w:lvlText w:val="%1."/>
      <w:lvlJc w:val="left"/>
      <w:pPr>
        <w:ind w:left="720" w:hanging="360"/>
      </w:pPr>
      <w:rPr>
        <w:rFonts w:ascii="Segoe UI Semibold" w:hAnsi="Segoe UI Semibold" w:cs="Segoe UI Semibold" w:hint="default"/>
        <w:sz w:val="21"/>
        <w:szCs w:val="21"/>
      </w:rPr>
    </w:lvl>
    <w:lvl w:ilvl="1" w:tplc="28A6BD70" w:tentative="1">
      <w:start w:val="1"/>
      <w:numFmt w:val="lowerLetter"/>
      <w:lvlText w:val="%2."/>
      <w:lvlJc w:val="left"/>
      <w:pPr>
        <w:ind w:left="1440" w:hanging="360"/>
      </w:pPr>
    </w:lvl>
    <w:lvl w:ilvl="2" w:tplc="232A6CD6" w:tentative="1">
      <w:start w:val="1"/>
      <w:numFmt w:val="lowerRoman"/>
      <w:lvlText w:val="%3."/>
      <w:lvlJc w:val="right"/>
      <w:pPr>
        <w:ind w:left="2160" w:hanging="180"/>
      </w:pPr>
    </w:lvl>
    <w:lvl w:ilvl="3" w:tplc="B4E2D806" w:tentative="1">
      <w:start w:val="1"/>
      <w:numFmt w:val="decimal"/>
      <w:lvlText w:val="%4."/>
      <w:lvlJc w:val="left"/>
      <w:pPr>
        <w:ind w:left="2880" w:hanging="360"/>
      </w:pPr>
    </w:lvl>
    <w:lvl w:ilvl="4" w:tplc="F4EA3FFE" w:tentative="1">
      <w:start w:val="1"/>
      <w:numFmt w:val="lowerLetter"/>
      <w:lvlText w:val="%5."/>
      <w:lvlJc w:val="left"/>
      <w:pPr>
        <w:ind w:left="3600" w:hanging="360"/>
      </w:pPr>
    </w:lvl>
    <w:lvl w:ilvl="5" w:tplc="4F247A3E" w:tentative="1">
      <w:start w:val="1"/>
      <w:numFmt w:val="lowerRoman"/>
      <w:lvlText w:val="%6."/>
      <w:lvlJc w:val="right"/>
      <w:pPr>
        <w:ind w:left="4320" w:hanging="180"/>
      </w:pPr>
    </w:lvl>
    <w:lvl w:ilvl="6" w:tplc="3ED00976" w:tentative="1">
      <w:start w:val="1"/>
      <w:numFmt w:val="decimal"/>
      <w:lvlText w:val="%7."/>
      <w:lvlJc w:val="left"/>
      <w:pPr>
        <w:ind w:left="5040" w:hanging="360"/>
      </w:pPr>
    </w:lvl>
    <w:lvl w:ilvl="7" w:tplc="3EA258A8" w:tentative="1">
      <w:start w:val="1"/>
      <w:numFmt w:val="lowerLetter"/>
      <w:lvlText w:val="%8."/>
      <w:lvlJc w:val="left"/>
      <w:pPr>
        <w:ind w:left="5760" w:hanging="360"/>
      </w:pPr>
    </w:lvl>
    <w:lvl w:ilvl="8" w:tplc="B57248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6A4B81"/>
    <w:multiLevelType w:val="hybridMultilevel"/>
    <w:tmpl w:val="EEA619C4"/>
    <w:lvl w:ilvl="0" w:tplc="DAB03A66">
      <w:start w:val="1"/>
      <w:numFmt w:val="decimal"/>
      <w:lvlText w:val="%1."/>
      <w:lvlJc w:val="left"/>
      <w:pPr>
        <w:ind w:left="1080" w:hanging="360"/>
      </w:pPr>
      <w:rPr>
        <w:rFonts w:ascii="Segoe UI Semibold" w:hAnsi="Segoe UI Semibold" w:cs="Segoe UI Semibold" w:hint="default"/>
        <w:sz w:val="21"/>
        <w:szCs w:val="21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drawingGridHorizontalSpacing w:val="29"/>
  <w:drawingGridVerticalSpacing w:val="71"/>
  <w:displayHorizontalDrawingGridEvery w:val="0"/>
  <w:displayVerticalDrawingGridEvery w:val="0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ocIDAuthor" w:val="False"/>
    <w:docVar w:name="DocIDClientMatter" w:val="False"/>
    <w:docVar w:name="DocIDDate" w:val="False"/>
    <w:docVar w:name="DocIDLibrary" w:val="False"/>
    <w:docVar w:name="DocIDType" w:val="AllPages"/>
    <w:docVar w:name="DocIDTypist" w:val="False"/>
    <w:docVar w:name="LegacyDocIDRemoved" w:val="True"/>
  </w:docVars>
  <w:rsids>
    <w:rsidRoot w:val="00B54EF9"/>
    <w:rsid w:val="00015CE7"/>
    <w:rsid w:val="00081B1E"/>
    <w:rsid w:val="0008419C"/>
    <w:rsid w:val="000E5383"/>
    <w:rsid w:val="000E74AB"/>
    <w:rsid w:val="002B69A7"/>
    <w:rsid w:val="002F7729"/>
    <w:rsid w:val="00353C85"/>
    <w:rsid w:val="003B2C2A"/>
    <w:rsid w:val="003D4BF4"/>
    <w:rsid w:val="00411986"/>
    <w:rsid w:val="00454238"/>
    <w:rsid w:val="004F5959"/>
    <w:rsid w:val="00502FB2"/>
    <w:rsid w:val="00534080"/>
    <w:rsid w:val="0056336A"/>
    <w:rsid w:val="00582CFA"/>
    <w:rsid w:val="005866AB"/>
    <w:rsid w:val="005A33D1"/>
    <w:rsid w:val="005D1E93"/>
    <w:rsid w:val="00646A5B"/>
    <w:rsid w:val="0065704B"/>
    <w:rsid w:val="006A107B"/>
    <w:rsid w:val="00754647"/>
    <w:rsid w:val="00765A2E"/>
    <w:rsid w:val="00814990"/>
    <w:rsid w:val="008A32CE"/>
    <w:rsid w:val="008A7BF0"/>
    <w:rsid w:val="008B791B"/>
    <w:rsid w:val="0099298C"/>
    <w:rsid w:val="009E2239"/>
    <w:rsid w:val="009E63D9"/>
    <w:rsid w:val="00A06BF6"/>
    <w:rsid w:val="00A823E3"/>
    <w:rsid w:val="00AF2B05"/>
    <w:rsid w:val="00B54EF9"/>
    <w:rsid w:val="00C31F8C"/>
    <w:rsid w:val="00C32A59"/>
    <w:rsid w:val="00D05967"/>
    <w:rsid w:val="00D834EC"/>
    <w:rsid w:val="00DE4684"/>
    <w:rsid w:val="00E21905"/>
    <w:rsid w:val="00E46E4C"/>
    <w:rsid w:val="00EA7F75"/>
    <w:rsid w:val="00F23FCC"/>
    <w:rsid w:val="00F72E2A"/>
    <w:rsid w:val="00F74E1B"/>
    <w:rsid w:val="00FA5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3"/>
    <o:shapelayout v:ext="edit">
      <o:idmap v:ext="edit" data="1"/>
    </o:shapelayout>
  </w:shapeDefaults>
  <w:decimalSymbol w:val="."/>
  <w:listSeparator w:val=","/>
  <w14:docId w14:val="22277F6F"/>
  <w15:docId w15:val="{4A1565D1-F167-4789-8329-74A02C1A9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Book Antiqua" w:hAnsi="Book Antiqua"/>
      <w:spacing w:val="6"/>
      <w:sz w:val="22"/>
    </w:rPr>
  </w:style>
  <w:style w:type="paragraph" w:styleId="Heading1">
    <w:name w:val="heading 1"/>
    <w:basedOn w:val="Normal"/>
    <w:next w:val="Heading2"/>
    <w:qFormat/>
    <w:pPr>
      <w:keepNext/>
      <w:numPr>
        <w:numId w:val="2"/>
      </w:numPr>
      <w:tabs>
        <w:tab w:val="left" w:pos="1440"/>
      </w:tabs>
      <w:spacing w:after="240"/>
      <w:outlineLvl w:val="0"/>
    </w:pPr>
    <w:rPr>
      <w:b/>
      <w:kern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2"/>
      </w:numPr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semiHidden/>
    <w:rPr>
      <w:sz w:val="20"/>
    </w:rPr>
  </w:style>
  <w:style w:type="paragraph" w:styleId="Date">
    <w:name w:val="Date"/>
    <w:basedOn w:val="Normal"/>
    <w:next w:val="Normal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rPr>
      <w:rFonts w:ascii="Arial" w:hAnsi="Arial" w:cs="Arial"/>
      <w:sz w:val="20"/>
    </w:rPr>
  </w:style>
  <w:style w:type="paragraph" w:styleId="FootnoteText">
    <w:name w:val="footnote text"/>
    <w:basedOn w:val="Normal"/>
    <w:semiHidden/>
    <w:rPr>
      <w:sz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 w:val="20"/>
    </w:rPr>
  </w:style>
  <w:style w:type="paragraph" w:styleId="Index1">
    <w:name w:val="index 1"/>
    <w:basedOn w:val="Normal"/>
    <w:next w:val="Normal"/>
    <w:semiHidden/>
    <w:pPr>
      <w:ind w:left="220" w:hanging="220"/>
    </w:pPr>
  </w:style>
  <w:style w:type="paragraph" w:styleId="Index2">
    <w:name w:val="index 2"/>
    <w:basedOn w:val="Normal"/>
    <w:next w:val="Normal"/>
    <w:semiHidden/>
    <w:pPr>
      <w:ind w:left="440" w:hanging="220"/>
    </w:pPr>
  </w:style>
  <w:style w:type="paragraph" w:styleId="Index3">
    <w:name w:val="index 3"/>
    <w:basedOn w:val="Normal"/>
    <w:next w:val="Normal"/>
    <w:semiHidden/>
    <w:pPr>
      <w:ind w:left="660" w:hanging="220"/>
    </w:pPr>
  </w:style>
  <w:style w:type="paragraph" w:styleId="Index4">
    <w:name w:val="index 4"/>
    <w:basedOn w:val="Normal"/>
    <w:next w:val="Normal"/>
    <w:semiHidden/>
    <w:pPr>
      <w:ind w:left="880" w:hanging="220"/>
    </w:pPr>
  </w:style>
  <w:style w:type="paragraph" w:styleId="Index5">
    <w:name w:val="index 5"/>
    <w:basedOn w:val="Normal"/>
    <w:next w:val="Normal"/>
    <w:semiHidden/>
    <w:pPr>
      <w:ind w:left="1100" w:hanging="220"/>
    </w:pPr>
  </w:style>
  <w:style w:type="paragraph" w:styleId="Index6">
    <w:name w:val="index 6"/>
    <w:basedOn w:val="Normal"/>
    <w:next w:val="Normal"/>
    <w:semiHidden/>
    <w:pPr>
      <w:ind w:left="1320" w:hanging="220"/>
    </w:pPr>
  </w:style>
  <w:style w:type="paragraph" w:styleId="Index7">
    <w:name w:val="index 7"/>
    <w:basedOn w:val="Normal"/>
    <w:next w:val="Normal"/>
    <w:semiHidden/>
    <w:pPr>
      <w:ind w:left="1540" w:hanging="220"/>
    </w:pPr>
  </w:style>
  <w:style w:type="paragraph" w:styleId="Index8">
    <w:name w:val="index 8"/>
    <w:basedOn w:val="Normal"/>
    <w:next w:val="Normal"/>
    <w:semiHidden/>
    <w:pPr>
      <w:ind w:left="1760" w:hanging="220"/>
    </w:pPr>
  </w:style>
  <w:style w:type="paragraph" w:styleId="Index9">
    <w:name w:val="index 9"/>
    <w:basedOn w:val="Normal"/>
    <w:next w:val="Normal"/>
    <w:semiHidden/>
    <w:pPr>
      <w:ind w:left="1980" w:hanging="220"/>
    </w:pPr>
  </w:style>
  <w:style w:type="paragraph" w:styleId="IndexHeading">
    <w:name w:val="index heading"/>
    <w:basedOn w:val="Normal"/>
    <w:next w:val="Index1"/>
    <w:semiHidden/>
    <w:rPr>
      <w:rFonts w:ascii="Arial" w:hAnsi="Arial" w:cs="Arial"/>
      <w:b/>
      <w:bCs/>
    </w:r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pPr>
      <w:numPr>
        <w:numId w:val="3"/>
      </w:numPr>
    </w:pPr>
  </w:style>
  <w:style w:type="paragraph" w:styleId="ListBullet2">
    <w:name w:val="List Bullet 2"/>
    <w:basedOn w:val="Normal"/>
    <w:pPr>
      <w:numPr>
        <w:numId w:val="4"/>
      </w:numPr>
    </w:pPr>
  </w:style>
  <w:style w:type="paragraph" w:styleId="ListBullet3">
    <w:name w:val="List Bullet 3"/>
    <w:basedOn w:val="Normal"/>
    <w:pPr>
      <w:numPr>
        <w:numId w:val="5"/>
      </w:numPr>
    </w:pPr>
  </w:style>
  <w:style w:type="paragraph" w:styleId="ListBullet4">
    <w:name w:val="List Bullet 4"/>
    <w:basedOn w:val="Normal"/>
    <w:pPr>
      <w:numPr>
        <w:numId w:val="6"/>
      </w:numPr>
    </w:pPr>
  </w:style>
  <w:style w:type="paragraph" w:styleId="ListBullet5">
    <w:name w:val="List Bullet 5"/>
    <w:basedOn w:val="Normal"/>
    <w:pPr>
      <w:numPr>
        <w:numId w:val="7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8"/>
      </w:numPr>
    </w:pPr>
  </w:style>
  <w:style w:type="paragraph" w:styleId="ListNumber2">
    <w:name w:val="List Number 2"/>
    <w:basedOn w:val="Normal"/>
    <w:pPr>
      <w:numPr>
        <w:numId w:val="9"/>
      </w:numPr>
    </w:pPr>
  </w:style>
  <w:style w:type="paragraph" w:styleId="ListNumber3">
    <w:name w:val="List Number 3"/>
    <w:basedOn w:val="Normal"/>
    <w:pPr>
      <w:numPr>
        <w:numId w:val="10"/>
      </w:numPr>
    </w:pPr>
  </w:style>
  <w:style w:type="paragraph" w:styleId="ListNumber4">
    <w:name w:val="List Number 4"/>
    <w:basedOn w:val="Normal"/>
    <w:pPr>
      <w:numPr>
        <w:numId w:val="11"/>
      </w:numPr>
    </w:pPr>
  </w:style>
  <w:style w:type="paragraph" w:styleId="ListNumber5">
    <w:name w:val="List Number 5"/>
    <w:basedOn w:val="Normal"/>
    <w:pPr>
      <w:numPr>
        <w:numId w:val="1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pacing w:val="6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TableofAuthorities">
    <w:name w:val="table of authorities"/>
    <w:basedOn w:val="Normal"/>
    <w:next w:val="Normal"/>
    <w:semiHidden/>
    <w:pPr>
      <w:ind w:left="220" w:hanging="220"/>
    </w:pPr>
  </w:style>
  <w:style w:type="paragraph" w:styleId="TableofFigures">
    <w:name w:val="table of figures"/>
    <w:basedOn w:val="Normal"/>
    <w:next w:val="Normal"/>
    <w:semiHidden/>
    <w:pPr>
      <w:ind w:left="440" w:hanging="44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TOC1">
    <w:name w:val="toc 1"/>
    <w:basedOn w:val="Normal"/>
    <w:next w:val="Normal"/>
    <w:semiHidden/>
  </w:style>
  <w:style w:type="paragraph" w:styleId="TOC2">
    <w:name w:val="toc 2"/>
    <w:basedOn w:val="Normal"/>
    <w:next w:val="Normal"/>
    <w:semiHidden/>
    <w:pPr>
      <w:ind w:left="220"/>
    </w:pPr>
  </w:style>
  <w:style w:type="paragraph" w:styleId="TOC3">
    <w:name w:val="toc 3"/>
    <w:basedOn w:val="Normal"/>
    <w:next w:val="Normal"/>
    <w:semiHidden/>
    <w:pPr>
      <w:ind w:left="440"/>
    </w:pPr>
  </w:style>
  <w:style w:type="paragraph" w:styleId="TOC4">
    <w:name w:val="toc 4"/>
    <w:basedOn w:val="Normal"/>
    <w:next w:val="Normal"/>
    <w:semiHidden/>
    <w:pPr>
      <w:ind w:left="660"/>
    </w:pPr>
  </w:style>
  <w:style w:type="paragraph" w:styleId="TOC5">
    <w:name w:val="toc 5"/>
    <w:basedOn w:val="Normal"/>
    <w:next w:val="Normal"/>
    <w:semiHidden/>
    <w:pPr>
      <w:ind w:left="880"/>
    </w:pPr>
  </w:style>
  <w:style w:type="paragraph" w:styleId="TOC6">
    <w:name w:val="toc 6"/>
    <w:basedOn w:val="Normal"/>
    <w:next w:val="Normal"/>
    <w:semiHidden/>
    <w:pPr>
      <w:ind w:left="1100"/>
    </w:pPr>
  </w:style>
  <w:style w:type="paragraph" w:styleId="TOC7">
    <w:name w:val="toc 7"/>
    <w:basedOn w:val="Normal"/>
    <w:next w:val="Normal"/>
    <w:semiHidden/>
    <w:pPr>
      <w:ind w:left="1320"/>
    </w:pPr>
  </w:style>
  <w:style w:type="paragraph" w:styleId="TOC8">
    <w:name w:val="toc 8"/>
    <w:basedOn w:val="Normal"/>
    <w:next w:val="Normal"/>
    <w:semiHidden/>
    <w:pPr>
      <w:ind w:left="1540"/>
    </w:pPr>
  </w:style>
  <w:style w:type="paragraph" w:styleId="TOC9">
    <w:name w:val="toc 9"/>
    <w:basedOn w:val="Normal"/>
    <w:next w:val="Normal"/>
    <w:semiHidden/>
    <w:pPr>
      <w:ind w:left="1760"/>
    </w:pPr>
  </w:style>
  <w:style w:type="paragraph" w:customStyle="1" w:styleId="zDocID">
    <w:name w:val="zDocID"/>
    <w:pPr>
      <w:framePr w:w="1440" w:hSpace="180" w:vSpace="180" w:wrap="around" w:vAnchor="text" w:hAnchor="page" w:x="577" w:y="321" w:anchorLock="1"/>
    </w:pPr>
    <w:rPr>
      <w:rFonts w:cs="Arial"/>
      <w:noProof/>
      <w:sz w:val="16"/>
    </w:rPr>
  </w:style>
  <w:style w:type="paragraph" w:styleId="BalloonText">
    <w:name w:val="Balloon Text"/>
    <w:basedOn w:val="Normal"/>
    <w:semiHidden/>
    <w:rsid w:val="00B54EF9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B54EF9"/>
    <w:rPr>
      <w:b/>
      <w:bCs/>
    </w:rPr>
  </w:style>
  <w:style w:type="character" w:customStyle="1" w:styleId="DocID">
    <w:name w:val="DocID"/>
    <w:rsid w:val="00F40359"/>
    <w:rPr>
      <w:rFonts w:ascii="Times New Roman" w:hAnsi="Times New Roman" w:cs="Times New Roman"/>
      <w:b w:val="0"/>
      <w:i w:val="0"/>
      <w:caps w:val="0"/>
      <w:vanish w:val="0"/>
      <w:color w:val="000000"/>
      <w:sz w:val="16"/>
      <w:u w:val="none"/>
    </w:rPr>
  </w:style>
  <w:style w:type="paragraph" w:styleId="ListParagraph">
    <w:name w:val="List Paragraph"/>
    <w:basedOn w:val="Normal"/>
    <w:uiPriority w:val="34"/>
    <w:qFormat/>
    <w:rsid w:val="00E46E4C"/>
    <w:pPr>
      <w:ind w:left="720"/>
      <w:contextualSpacing/>
    </w:pPr>
  </w:style>
  <w:style w:type="paragraph" w:customStyle="1" w:styleId="FileStamp">
    <w:name w:val="FileStamp"/>
    <w:basedOn w:val="Normal"/>
    <w:link w:val="FileStampChar"/>
    <w:qFormat/>
    <w:rsid w:val="00EA7F75"/>
    <w:rPr>
      <w:rFonts w:asciiTheme="minorHAnsi" w:hAnsiTheme="minorHAnsi" w:cstheme="minorBidi"/>
      <w:spacing w:val="0"/>
      <w:sz w:val="16"/>
    </w:rPr>
  </w:style>
  <w:style w:type="character" w:customStyle="1" w:styleId="FileStampChar">
    <w:name w:val="FileStamp Char"/>
    <w:basedOn w:val="DefaultParagraphFont"/>
    <w:link w:val="FileStamp"/>
    <w:rsid w:val="00EA7F75"/>
    <w:rPr>
      <w:rFonts w:asciiTheme="minorHAnsi" w:hAnsiTheme="minorHAnsi" w:cstheme="minorBidi"/>
      <w:sz w:val="16"/>
    </w:rPr>
  </w:style>
  <w:style w:type="character" w:styleId="PlaceholderText">
    <w:name w:val="Placeholder Text"/>
    <w:basedOn w:val="DefaultParagraphFont"/>
    <w:uiPriority w:val="99"/>
    <w:semiHidden/>
    <w:rsid w:val="00EA7F7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glossaryDocument" Target="glossary/document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customXml" Target="/customXML/item3.xml" Id="imanage.xml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DAB6C40CFD44FE690ACEF58310101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C95BB0-5D4B-4253-AC22-24BFBD857A44}"/>
      </w:docPartPr>
      <w:docPartBody>
        <w:p w:rsidR="00A21CAC" w:rsidRDefault="00A21CAC"/>
      </w:docPartBody>
    </w:docPart>
    <w:docPart>
      <w:docPartPr>
        <w:name w:val="51465F05CE9646B7884A5262C65387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52FCC8-B616-435A-BBB2-6EC4EA10E320}"/>
      </w:docPartPr>
      <w:docPartBody>
        <w:p w:rsidR="00A21CAC" w:rsidRDefault="00A21CAC"/>
      </w:docPartBody>
    </w:docPart>
    <w:docPart>
      <w:docPartPr>
        <w:name w:val="1131DB7EF8294D6E8F7ADF9F0B6418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BF67D5-5080-478F-87E7-AC753C180AAA}"/>
      </w:docPartPr>
      <w:docPartBody>
        <w:p w:rsidR="00A21CAC" w:rsidRDefault="00A21CAC"/>
      </w:docPartBody>
    </w:docPart>
    <w:docPart>
      <w:docPartPr>
        <w:name w:val="D8CD39E3F4314BA0B171349434B8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8EF25A-D906-4D6C-9040-91FEA0161B51}"/>
      </w:docPartPr>
      <w:docPartBody>
        <w:p w:rsidR="00A21CAC" w:rsidRDefault="00A21CAC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CA6"/>
    <w:rsid w:val="00A21CAC"/>
    <w:rsid w:val="00F86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86CA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item3.xml>��< ? x m l   v e r s i o n = " 1 . 0 "   e n c o d i n g = " u t f - 1 6 " ? >  
 < p r o p e r t i e s   x m l n s = " h t t p : / / w w w . i m a n a g e . c o m / w o r k / x m l s c h e m a " >  
     < d o c u m e n t i d > B R I C K E R 2 ! 1 7 0 4 5 3 8 1 . 1 < / d o c u m e n t i d >  
     < s e n d e r i d > S L E H M < / s e n d e r i d >  
     < s e n d e r e m a i l > S L E H M A N @ B R I C K E R . C O M < / s e n d e r e m a i l >  
     < l a s t m o d i f i e d > 2 0 2 1 - 1 0 - 1 8 T 1 6 : 4 4 : 0 0 . 0 0 0 0 0 0 0 - 0 4 : 0 0 < / l a s t m o d i f i e d >  
     < d a t a b a s e > B R I C K E R 2 < / d a t a b a s e >  
 < / p r o p e r t i e s > 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ilestamp xmlns="http://schemas.beclegal.com/legalbar/filestamp">
  <CurrentDate>8/9/2019</CurrentDate>
  <CurrentTime>10:02 AM</CurrentTime>
  <Author>SLEHM</Author>
  <Typist>SLEHM</Typist>
  <Class>DOC</Class>
  <SubClass/>
  <FileName>u:\documents\NRPortbl\BRICKER2\SLEHM\17045381_1.DOCX</FileName>
  <DescriptiveName>Ridgedale LSD - ES HVAC Project - Resolution to Approve Design Professional Agreement</DescriptiveName>
  <DMLibrary>Bricker2</DMLibrary>
  <FileStampFormatID>3</FileStampFormatID>
  <Placement>AllFooters</Placement>
  <Client>058755</Client>
  <Matter>113944</Matter>
  <DocNumber>17045381</DocNumber>
  <Version>1</Version>
  <DMCustom1>058755</DMCustom1>
  <DMCustom2>113944</DMCustom2>
  <DMCustom3>BONDS</DMCustom3>
  <DMCustom4/>
  <DMCustom5/>
  <DMCustom6/>
  <DMCustom7/>
  <DMCustom8/>
  <DMCustom9/>
  <DMCustom10/>
  <DMCustom11/>
  <DMCustom12/>
  <DMCustom13/>
  <DMCustom14/>
  <DMCustom15/>
  <DMCustom16/>
  <DMCustom17/>
  <DMCustom18/>
  <DMCustom19/>
  <DMCustom20/>
  <DMCustom21/>
  <DMCustom22/>
  <DMCustom23/>
  <DMCustom24/>
  <DMCustom25/>
  <DMCustom26/>
  <DMCustom27/>
  <DMCustom28/>
  <DMCustom29/>
  <DMCustom30/>
  <DMCustom31/>
  <Stamp xmlns="">
    <Format>DocNumber;Text:v;Version;</Format>
    <Value>17045381v1</Value>
  </Stamp>
  <IWL>iwl:dms=bricker-mobility.imanage.work&amp;&amp;lib=BRICKER2&amp;&amp;num=17045381&amp;&amp;ver=1</IWL>
  <DMCustom1Description>RIDGEDALE LOCAL SCHOOLS</DMCustom1Description>
  <DMCustom2Description>Construction</DMCustom2Description>
</filestamp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92098-C457-46BE-9169-B6E81A5233C4}">
  <ds:schemaRefs>
    <ds:schemaRef ds:uri="http://schemas.beclegal.com/legalbar/filestamp"/>
    <ds:schemaRef ds:uri=""/>
  </ds:schemaRefs>
</ds:datastoreItem>
</file>

<file path=customXml/itemProps2.xml><?xml version="1.0" encoding="utf-8"?>
<ds:datastoreItem xmlns:ds="http://schemas.openxmlformats.org/officeDocument/2006/customXml" ds:itemID="{99584FC0-267B-460A-9E65-2AAF08F8B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355</Words>
  <Characters>2131</Characters>
  <Application>Microsoft Office Word</Application>
  <DocSecurity>0</DocSecurity>
  <Lines>37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Katz, Michael</dc:creator>
  <cp:keywords/>
  <dc:description/>
  <cp:lastModifiedBy>Lehman, Sean</cp:lastModifiedBy>
  <cp:revision>3</cp:revision>
  <cp:lastPrinted>2018-05-31T13:41:00Z</cp:lastPrinted>
  <dcterms:created xsi:type="dcterms:W3CDTF">2021-10-18T20:40:00Z</dcterms:created>
  <dcterms:modified xsi:type="dcterms:W3CDTF">2021-10-18T20:44:00Z</dcterms:modified>
  <cp:category/>
  <cp:contentStatus/>
</cp:coreProperties>
</file>