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55630" w:rsidRDefault="00E02130">
      <w:bookmarkStart w:id="0" w:name="_GoBack"/>
      <w:bookmarkEnd w:id="0"/>
      <w:r>
        <w:t>Changes/Edits to elementary handbook</w:t>
      </w:r>
    </w:p>
    <w:p w14:paraId="00000002" w14:textId="77777777" w:rsidR="00B55630" w:rsidRDefault="00B55630"/>
    <w:p w14:paraId="00000003" w14:textId="77777777" w:rsidR="00B55630" w:rsidRDefault="00E02130">
      <w:pPr>
        <w:numPr>
          <w:ilvl w:val="0"/>
          <w:numId w:val="1"/>
        </w:numPr>
      </w:pPr>
      <w:r>
        <w:t>Updated logo on front page</w:t>
      </w:r>
    </w:p>
    <w:p w14:paraId="00000004" w14:textId="77777777" w:rsidR="00B55630" w:rsidRDefault="00E02130">
      <w:pPr>
        <w:numPr>
          <w:ilvl w:val="0"/>
          <w:numId w:val="1"/>
        </w:numPr>
      </w:pPr>
      <w:r>
        <w:t>Removed “agenda” information from front page (no longer an agenda)</w:t>
      </w:r>
    </w:p>
    <w:p w14:paraId="00000005" w14:textId="77777777" w:rsidR="00B55630" w:rsidRDefault="00E02130">
      <w:pPr>
        <w:numPr>
          <w:ilvl w:val="0"/>
          <w:numId w:val="1"/>
        </w:numPr>
      </w:pPr>
      <w:r>
        <w:t>Page 2--</w:t>
      </w:r>
    </w:p>
    <w:p w14:paraId="00000006" w14:textId="77777777" w:rsidR="00B55630" w:rsidRDefault="00E02130">
      <w:pPr>
        <w:numPr>
          <w:ilvl w:val="1"/>
          <w:numId w:val="1"/>
        </w:numPr>
      </w:pPr>
      <w:r>
        <w:t>changed academic year</w:t>
      </w:r>
    </w:p>
    <w:p w14:paraId="00000007" w14:textId="77777777" w:rsidR="00B55630" w:rsidRDefault="00E02130">
      <w:pPr>
        <w:numPr>
          <w:ilvl w:val="1"/>
          <w:numId w:val="1"/>
        </w:numPr>
      </w:pPr>
      <w:r>
        <w:t>Change principal name</w:t>
      </w:r>
    </w:p>
    <w:p w14:paraId="00000008" w14:textId="77777777" w:rsidR="00B55630" w:rsidRDefault="00E02130">
      <w:pPr>
        <w:numPr>
          <w:ilvl w:val="1"/>
          <w:numId w:val="1"/>
        </w:numPr>
      </w:pPr>
      <w:r>
        <w:t>Updated board members</w:t>
      </w:r>
    </w:p>
    <w:p w14:paraId="00000009" w14:textId="77777777" w:rsidR="00B55630" w:rsidRDefault="00E02130">
      <w:pPr>
        <w:numPr>
          <w:ilvl w:val="0"/>
          <w:numId w:val="1"/>
        </w:numPr>
      </w:pPr>
      <w:r>
        <w:t>Page 3:</w:t>
      </w:r>
    </w:p>
    <w:p w14:paraId="0000000A" w14:textId="77777777" w:rsidR="00B55630" w:rsidRDefault="00E02130">
      <w:pPr>
        <w:numPr>
          <w:ilvl w:val="1"/>
          <w:numId w:val="1"/>
        </w:numPr>
      </w:pPr>
      <w:r>
        <w:t xml:space="preserve">Deleted: </w:t>
      </w:r>
      <w:r>
        <w:rPr>
          <w:rFonts w:ascii="Times New Roman" w:eastAsia="Times New Roman" w:hAnsi="Times New Roman" w:cs="Times New Roman"/>
        </w:rPr>
        <w:t>Paid staff leaves at 3:15 and the school office is a business office with work to be done and cannot serve as a babysitting service.</w:t>
      </w:r>
    </w:p>
    <w:p w14:paraId="0000000B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Added: There will be no staff members on duty after 3:15 to watch students.</w:t>
      </w:r>
    </w:p>
    <w:p w14:paraId="0000000C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Amended Important Dates section to reflect curr</w:t>
      </w:r>
      <w:r>
        <w:rPr>
          <w:rFonts w:ascii="Times New Roman" w:eastAsia="Times New Roman" w:hAnsi="Times New Roman" w:cs="Times New Roman"/>
        </w:rPr>
        <w:t>ent dates</w:t>
      </w:r>
    </w:p>
    <w:p w14:paraId="0000000D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5:</w:t>
      </w:r>
    </w:p>
    <w:p w14:paraId="0000000E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First Aid/Medicines--Updated to reflect new board policy</w:t>
      </w:r>
    </w:p>
    <w:p w14:paraId="0000000F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6:</w:t>
      </w:r>
    </w:p>
    <w:p w14:paraId="00000010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Deleted asking for money to cover technology and other expenses.</w:t>
      </w:r>
    </w:p>
    <w:p w14:paraId="00000011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7:</w:t>
      </w:r>
    </w:p>
    <w:p w14:paraId="00000012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Deleted: Excessive absence will be reported to the Marion County attendance officer. </w:t>
      </w:r>
      <w:r>
        <w:rPr>
          <w:rFonts w:ascii="Times New Roman" w:eastAsia="Times New Roman" w:hAnsi="Times New Roman" w:cs="Times New Roman"/>
          <w:b/>
          <w:u w:val="single"/>
        </w:rPr>
        <w:t>It can result i</w:t>
      </w:r>
      <w:r>
        <w:rPr>
          <w:rFonts w:ascii="Times New Roman" w:eastAsia="Times New Roman" w:hAnsi="Times New Roman" w:cs="Times New Roman"/>
          <w:b/>
          <w:u w:val="single"/>
        </w:rPr>
        <w:t>n failure for the year. Written absence excuses are required after every absence.  State law requires that we (the school) file charges on families who do not adhere to this rule.</w:t>
      </w:r>
    </w:p>
    <w:p w14:paraId="00000013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Added: Students with excessive or habitual absences will proceed through the</w:t>
      </w:r>
      <w:r>
        <w:rPr>
          <w:rFonts w:ascii="Times New Roman" w:eastAsia="Times New Roman" w:hAnsi="Times New Roman" w:cs="Times New Roman"/>
        </w:rPr>
        <w:t xml:space="preserve"> Absence Intervention process and attempt to resolve the absences.  If habitual absences continue, assistance and referrals may be made to Marion County Family Court.</w:t>
      </w:r>
    </w:p>
    <w:p w14:paraId="00000014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8</w:t>
      </w:r>
    </w:p>
    <w:p w14:paraId="00000015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Under Care of School Property--added </w:t>
      </w:r>
      <w:proofErr w:type="spellStart"/>
      <w:r>
        <w:rPr>
          <w:rFonts w:ascii="Times New Roman" w:eastAsia="Times New Roman" w:hAnsi="Times New Roman" w:cs="Times New Roman"/>
        </w:rPr>
        <w:t>chromebooks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16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9:</w:t>
      </w:r>
    </w:p>
    <w:p w14:paraId="00000017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Changed his to her under</w:t>
      </w:r>
      <w:r>
        <w:rPr>
          <w:rFonts w:ascii="Times New Roman" w:eastAsia="Times New Roman" w:hAnsi="Times New Roman" w:cs="Times New Roman"/>
        </w:rPr>
        <w:t xml:space="preserve"> early dismissal</w:t>
      </w:r>
    </w:p>
    <w:p w14:paraId="00000018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16:</w:t>
      </w:r>
    </w:p>
    <w:p w14:paraId="00000019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Removed: </w:t>
      </w:r>
      <w:r>
        <w:rPr>
          <w:rFonts w:ascii="Times New Roman" w:eastAsia="Times New Roman" w:hAnsi="Times New Roman" w:cs="Times New Roman"/>
          <w:u w:val="single"/>
        </w:rPr>
        <w:t>Excessive tardiness is not acceptable!</w:t>
      </w:r>
      <w:r>
        <w:rPr>
          <w:rFonts w:ascii="Times New Roman" w:eastAsia="Times New Roman" w:hAnsi="Times New Roman" w:cs="Times New Roman"/>
        </w:rPr>
        <w:t xml:space="preserve"> More than </w:t>
      </w:r>
      <w:r>
        <w:rPr>
          <w:rFonts w:ascii="Times New Roman" w:eastAsia="Times New Roman" w:hAnsi="Times New Roman" w:cs="Times New Roman"/>
          <w:u w:val="single"/>
        </w:rPr>
        <w:t>seven</w:t>
      </w:r>
      <w:r>
        <w:rPr>
          <w:rFonts w:ascii="Times New Roman" w:eastAsia="Times New Roman" w:hAnsi="Times New Roman" w:cs="Times New Roman"/>
        </w:rPr>
        <w:t xml:space="preserve"> days tardy each 9 weeks is considered to be excessive unless such absence is due to illness covered by a written doctor’s excuse. </w:t>
      </w:r>
      <w:r>
        <w:rPr>
          <w:rFonts w:ascii="Times New Roman" w:eastAsia="Times New Roman" w:hAnsi="Times New Roman" w:cs="Times New Roman"/>
          <w:u w:val="single"/>
        </w:rPr>
        <w:t>A written doctor’s excuse will be re</w:t>
      </w:r>
      <w:r>
        <w:rPr>
          <w:rFonts w:ascii="Times New Roman" w:eastAsia="Times New Roman" w:hAnsi="Times New Roman" w:cs="Times New Roman"/>
          <w:u w:val="single"/>
        </w:rPr>
        <w:t>quired in cases of excessive absence</w:t>
      </w:r>
      <w:r>
        <w:rPr>
          <w:rFonts w:ascii="Times New Roman" w:eastAsia="Times New Roman" w:hAnsi="Times New Roman" w:cs="Times New Roman"/>
        </w:rPr>
        <w:t xml:space="preserve"> for each day missed.</w:t>
      </w:r>
    </w:p>
    <w:p w14:paraId="0000001A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Changed: Students who are truant or who have excessive absence </w:t>
      </w:r>
      <w:proofErr w:type="gramStart"/>
      <w:r>
        <w:rPr>
          <w:rFonts w:ascii="Times New Roman" w:eastAsia="Times New Roman" w:hAnsi="Times New Roman" w:cs="Times New Roman"/>
        </w:rPr>
        <w:t>and  will</w:t>
      </w:r>
      <w:proofErr w:type="gramEnd"/>
      <w:r>
        <w:rPr>
          <w:rFonts w:ascii="Times New Roman" w:eastAsia="Times New Roman" w:hAnsi="Times New Roman" w:cs="Times New Roman"/>
        </w:rPr>
        <w:t xml:space="preserve"> be referred to the Marion County School’s attendance officer and the Marion County Juvenile Court. </w:t>
      </w:r>
      <w:r>
        <w:rPr>
          <w:rFonts w:ascii="Times New Roman" w:eastAsia="Times New Roman" w:hAnsi="Times New Roman" w:cs="Times New Roman"/>
          <w:u w:val="single"/>
        </w:rPr>
        <w:t>Excessive absence and/or t</w:t>
      </w:r>
      <w:r>
        <w:rPr>
          <w:rFonts w:ascii="Times New Roman" w:eastAsia="Times New Roman" w:hAnsi="Times New Roman" w:cs="Times New Roman"/>
          <w:u w:val="single"/>
        </w:rPr>
        <w:t xml:space="preserve">ruancy will also be factors in the decision as to whether the student is to be retained. </w:t>
      </w:r>
      <w:r>
        <w:rPr>
          <w:rFonts w:ascii="Times New Roman" w:eastAsia="Times New Roman" w:hAnsi="Times New Roman" w:cs="Times New Roman"/>
        </w:rPr>
        <w:t>To: a. Students who are truant or who have excessive absence will be referred to our Absence Intervention Team process to attempt to resolve the absences.  If absences</w:t>
      </w:r>
      <w:r>
        <w:rPr>
          <w:rFonts w:ascii="Times New Roman" w:eastAsia="Times New Roman" w:hAnsi="Times New Roman" w:cs="Times New Roman"/>
        </w:rPr>
        <w:t xml:space="preserve"> continued, referrals may be made to the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Marion County Juvenile Court. </w:t>
      </w:r>
      <w:r>
        <w:rPr>
          <w:rFonts w:ascii="Times New Roman" w:eastAsia="Times New Roman" w:hAnsi="Times New Roman" w:cs="Times New Roman"/>
          <w:u w:val="single"/>
        </w:rPr>
        <w:t>Excessive absence and/or truancy will also be factors in the decision as to whether the student is to be retained.</w:t>
      </w:r>
    </w:p>
    <w:p w14:paraId="0000001B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17:</w:t>
      </w:r>
    </w:p>
    <w:p w14:paraId="0000001C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Removed: b. Unexcused absence will result in failing grad</w:t>
      </w:r>
      <w:r>
        <w:rPr>
          <w:rFonts w:ascii="Times New Roman" w:eastAsia="Times New Roman" w:hAnsi="Times New Roman" w:cs="Times New Roman"/>
        </w:rPr>
        <w:t>es for the day or days absent in each subject regardless of the amount of work missed.</w:t>
      </w:r>
    </w:p>
    <w:p w14:paraId="0000001D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Removed: c. Students who do not submit a written excuse or whose parent has not called the school to explain the absence will be expected to make up the work without credit.</w:t>
      </w:r>
    </w:p>
    <w:p w14:paraId="0000001E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Edited the “new” b to say parents should see the teacher and/or the principal</w:t>
      </w:r>
    </w:p>
    <w:p w14:paraId="0000001F" w14:textId="77777777" w:rsidR="00B55630" w:rsidRDefault="00E02130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</w:t>
      </w:r>
      <w:r>
        <w:rPr>
          <w:rFonts w:ascii="Times New Roman" w:eastAsia="Times New Roman" w:hAnsi="Times New Roman" w:cs="Times New Roman"/>
        </w:rPr>
        <w:t xml:space="preserve"> 18:</w:t>
      </w:r>
    </w:p>
    <w:p w14:paraId="00000020" w14:textId="77777777" w:rsidR="00B55630" w:rsidRDefault="00E02130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Edited to remove Christmas and Easter to Winter and Spring</w:t>
      </w:r>
    </w:p>
    <w:sectPr w:rsidR="00B5563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A8201D"/>
    <w:multiLevelType w:val="multilevel"/>
    <w:tmpl w:val="60B453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630"/>
    <w:rsid w:val="00B55630"/>
    <w:rsid w:val="00E0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78B6A-CAFE-45C1-9343-8719A591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Britton</dc:creator>
  <cp:lastModifiedBy>Robert Britton</cp:lastModifiedBy>
  <cp:revision>2</cp:revision>
  <dcterms:created xsi:type="dcterms:W3CDTF">2021-08-10T17:43:00Z</dcterms:created>
  <dcterms:modified xsi:type="dcterms:W3CDTF">2021-08-10T17:43:00Z</dcterms:modified>
</cp:coreProperties>
</file>