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FF28FB" w:rsidRDefault="00FF28FB">
      <w:pPr>
        <w:rPr>
          <w:rFonts w:ascii="Times New Roman" w:eastAsia="Times New Roman" w:hAnsi="Times New Roman" w:cs="Times New Roman"/>
          <w:sz w:val="20"/>
          <w:szCs w:val="20"/>
        </w:rPr>
      </w:pPr>
    </w:p>
    <w:p w14:paraId="00000002" w14:textId="77777777" w:rsidR="00FF28FB" w:rsidRDefault="00FF28FB">
      <w:pPr>
        <w:rPr>
          <w:rFonts w:ascii="Times New Roman" w:eastAsia="Times New Roman" w:hAnsi="Times New Roman" w:cs="Times New Roman"/>
          <w:sz w:val="20"/>
          <w:szCs w:val="20"/>
        </w:rPr>
      </w:pPr>
    </w:p>
    <w:p w14:paraId="00000003" w14:textId="77777777" w:rsidR="00FF28FB" w:rsidRDefault="00FF28FB">
      <w:pPr>
        <w:rPr>
          <w:rFonts w:ascii="Times New Roman" w:eastAsia="Times New Roman" w:hAnsi="Times New Roman" w:cs="Times New Roman"/>
          <w:sz w:val="20"/>
          <w:szCs w:val="20"/>
        </w:rPr>
      </w:pPr>
    </w:p>
    <w:p w14:paraId="00000004" w14:textId="77777777" w:rsidR="00FF28FB" w:rsidRDefault="00FF28FB">
      <w:pPr>
        <w:rPr>
          <w:rFonts w:ascii="Times New Roman" w:eastAsia="Times New Roman" w:hAnsi="Times New Roman" w:cs="Times New Roman"/>
          <w:sz w:val="20"/>
          <w:szCs w:val="20"/>
        </w:rPr>
      </w:pPr>
    </w:p>
    <w:p w14:paraId="00000005" w14:textId="77777777" w:rsidR="00FF28FB" w:rsidRDefault="00FF28FB">
      <w:pPr>
        <w:rPr>
          <w:rFonts w:ascii="Times New Roman" w:eastAsia="Times New Roman" w:hAnsi="Times New Roman" w:cs="Times New Roman"/>
          <w:sz w:val="20"/>
          <w:szCs w:val="20"/>
        </w:rPr>
      </w:pPr>
    </w:p>
    <w:p w14:paraId="00000006" w14:textId="77777777" w:rsidR="00FF28FB" w:rsidRDefault="00FF28FB">
      <w:pPr>
        <w:spacing w:before="9"/>
        <w:rPr>
          <w:rFonts w:ascii="Times New Roman" w:eastAsia="Times New Roman" w:hAnsi="Times New Roman" w:cs="Times New Roman"/>
          <w:sz w:val="28"/>
          <w:szCs w:val="28"/>
        </w:rPr>
      </w:pPr>
    </w:p>
    <w:p w14:paraId="00000007" w14:textId="2345E86C" w:rsidR="00FF28FB" w:rsidRDefault="00C97D8D">
      <w:pPr>
        <w:spacing w:before="58" w:line="291" w:lineRule="auto"/>
        <w:ind w:left="2376" w:right="2620" w:firstLine="45"/>
        <w:jc w:val="center"/>
        <w:rPr>
          <w:rFonts w:ascii="Times New Roman" w:eastAsia="Times New Roman" w:hAnsi="Times New Roman" w:cs="Times New Roman"/>
          <w:sz w:val="37"/>
          <w:szCs w:val="37"/>
        </w:rPr>
      </w:pPr>
      <w:r>
        <w:rPr>
          <w:rFonts w:ascii="Arial" w:eastAsia="Arial" w:hAnsi="Arial" w:cs="Arial"/>
          <w:b/>
          <w:sz w:val="33"/>
          <w:szCs w:val="33"/>
        </w:rPr>
        <w:t xml:space="preserve">Marion County </w:t>
      </w:r>
      <w:bookmarkStart w:id="0" w:name="_GoBack"/>
      <w:bookmarkEnd w:id="0"/>
      <w:r w:rsidR="00083706">
        <w:rPr>
          <w:rFonts w:ascii="Arial" w:eastAsia="Arial" w:hAnsi="Arial" w:cs="Arial"/>
          <w:b/>
          <w:sz w:val="33"/>
          <w:szCs w:val="33"/>
        </w:rPr>
        <w:t>Interagency Agreement</w:t>
      </w:r>
      <w:r>
        <w:rPr>
          <w:rFonts w:ascii="Arial" w:eastAsia="Arial" w:hAnsi="Arial" w:cs="Arial"/>
          <w:b/>
          <w:sz w:val="33"/>
          <w:szCs w:val="33"/>
        </w:rPr>
        <w:t xml:space="preserve"> </w:t>
      </w:r>
      <w:r w:rsidR="00F222DB">
        <w:rPr>
          <w:rFonts w:ascii="Times New Roman" w:eastAsia="Times New Roman" w:hAnsi="Times New Roman" w:cs="Times New Roman"/>
          <w:b/>
          <w:sz w:val="37"/>
          <w:szCs w:val="37"/>
        </w:rPr>
        <w:t>2021-2022</w:t>
      </w:r>
    </w:p>
    <w:p w14:paraId="00000008" w14:textId="25305F59" w:rsidR="00FF28FB" w:rsidRDefault="00C97D8D">
      <w:pPr>
        <w:spacing w:line="250" w:lineRule="auto"/>
        <w:ind w:left="354" w:right="552"/>
        <w:jc w:val="center"/>
        <w:rPr>
          <w:rFonts w:ascii="Arial" w:eastAsia="Arial" w:hAnsi="Arial" w:cs="Arial"/>
          <w:sz w:val="24"/>
          <w:szCs w:val="24"/>
        </w:rPr>
      </w:pPr>
      <w:r>
        <w:rPr>
          <w:rFonts w:ascii="Arial" w:eastAsia="Arial" w:hAnsi="Arial" w:cs="Arial"/>
          <w:i/>
          <w:sz w:val="24"/>
          <w:szCs w:val="24"/>
        </w:rPr>
        <w:t>(July 1, 202</w:t>
      </w:r>
      <w:r w:rsidR="00F222DB">
        <w:rPr>
          <w:rFonts w:ascii="Arial" w:eastAsia="Arial" w:hAnsi="Arial" w:cs="Arial"/>
          <w:i/>
          <w:sz w:val="24"/>
          <w:szCs w:val="24"/>
        </w:rPr>
        <w:t>1</w:t>
      </w:r>
      <w:r>
        <w:rPr>
          <w:rFonts w:ascii="Arial" w:eastAsia="Arial" w:hAnsi="Arial" w:cs="Arial"/>
          <w:i/>
          <w:sz w:val="24"/>
          <w:szCs w:val="24"/>
        </w:rPr>
        <w:t xml:space="preserve"> to June 30, 202</w:t>
      </w:r>
      <w:r w:rsidR="00F222DB">
        <w:rPr>
          <w:rFonts w:ascii="Arial" w:eastAsia="Arial" w:hAnsi="Arial" w:cs="Arial"/>
          <w:i/>
          <w:sz w:val="24"/>
          <w:szCs w:val="24"/>
        </w:rPr>
        <w:t>2</w:t>
      </w:r>
      <w:r>
        <w:rPr>
          <w:rFonts w:ascii="Arial" w:eastAsia="Arial" w:hAnsi="Arial" w:cs="Arial"/>
          <w:i/>
          <w:sz w:val="24"/>
          <w:szCs w:val="24"/>
        </w:rPr>
        <w:t>)</w:t>
      </w:r>
    </w:p>
    <w:p w14:paraId="00000009" w14:textId="77777777" w:rsidR="00FF28FB" w:rsidRDefault="00FF28FB">
      <w:pPr>
        <w:spacing w:before="10"/>
        <w:rPr>
          <w:rFonts w:ascii="Arial" w:eastAsia="Arial" w:hAnsi="Arial" w:cs="Arial"/>
          <w:i/>
          <w:sz w:val="30"/>
          <w:szCs w:val="30"/>
        </w:rPr>
      </w:pPr>
    </w:p>
    <w:p w14:paraId="0000000A" w14:textId="77777777" w:rsidR="00FF28FB" w:rsidRDefault="00C97D8D">
      <w:pPr>
        <w:ind w:left="354" w:right="570"/>
        <w:jc w:val="center"/>
        <w:rPr>
          <w:rFonts w:ascii="Arial" w:eastAsia="Arial" w:hAnsi="Arial" w:cs="Arial"/>
          <w:sz w:val="31"/>
          <w:szCs w:val="31"/>
        </w:rPr>
      </w:pPr>
      <w:r>
        <w:rPr>
          <w:rFonts w:ascii="Arial" w:eastAsia="Arial" w:hAnsi="Arial" w:cs="Arial"/>
          <w:i/>
          <w:sz w:val="39"/>
          <w:szCs w:val="39"/>
        </w:rPr>
        <w:t>Program Coordination for Transition and Services</w:t>
      </w:r>
      <w:r>
        <w:rPr>
          <w:rFonts w:ascii="Arial" w:eastAsia="Arial" w:hAnsi="Arial" w:cs="Arial"/>
          <w:sz w:val="31"/>
          <w:szCs w:val="31"/>
        </w:rPr>
        <w:t xml:space="preserve"> </w:t>
      </w:r>
    </w:p>
    <w:p w14:paraId="0000000B" w14:textId="77777777" w:rsidR="00FF28FB" w:rsidRDefault="00C97D8D">
      <w:pPr>
        <w:jc w:val="center"/>
        <w:rPr>
          <w:rFonts w:ascii="Arial" w:eastAsia="Arial" w:hAnsi="Arial" w:cs="Arial"/>
          <w:sz w:val="26"/>
          <w:szCs w:val="26"/>
        </w:rPr>
      </w:pPr>
      <w:r>
        <w:rPr>
          <w:rFonts w:ascii="Arial" w:eastAsia="Arial" w:hAnsi="Arial" w:cs="Arial"/>
          <w:sz w:val="26"/>
          <w:szCs w:val="26"/>
        </w:rPr>
        <w:t>North Central Ohio ESC (NCOESC)</w:t>
      </w:r>
    </w:p>
    <w:p w14:paraId="0000000C" w14:textId="77777777" w:rsidR="00FF28FB" w:rsidRDefault="00C97D8D">
      <w:pPr>
        <w:jc w:val="center"/>
        <w:rPr>
          <w:rFonts w:ascii="Arial" w:eastAsia="Arial" w:hAnsi="Arial" w:cs="Arial"/>
          <w:sz w:val="26"/>
          <w:szCs w:val="26"/>
        </w:rPr>
      </w:pPr>
      <w:r>
        <w:rPr>
          <w:rFonts w:ascii="Arial" w:eastAsia="Arial" w:hAnsi="Arial" w:cs="Arial"/>
          <w:sz w:val="26"/>
          <w:szCs w:val="26"/>
        </w:rPr>
        <w:t xml:space="preserve">Marion County Board of Developmental Disabilities (MCBDD) </w:t>
      </w:r>
    </w:p>
    <w:p w14:paraId="0000000D" w14:textId="77777777" w:rsidR="00FF28FB" w:rsidRDefault="00C97D8D">
      <w:pPr>
        <w:jc w:val="center"/>
        <w:rPr>
          <w:rFonts w:ascii="Arial" w:eastAsia="Arial" w:hAnsi="Arial" w:cs="Arial"/>
          <w:sz w:val="26"/>
          <w:szCs w:val="26"/>
        </w:rPr>
      </w:pPr>
      <w:r>
        <w:rPr>
          <w:rFonts w:ascii="Arial" w:eastAsia="Arial" w:hAnsi="Arial" w:cs="Arial"/>
          <w:sz w:val="26"/>
          <w:szCs w:val="26"/>
        </w:rPr>
        <w:t>Marion County Family &amp; Children First Council</w:t>
      </w:r>
    </w:p>
    <w:p w14:paraId="0000000E" w14:textId="77777777" w:rsidR="00FF28FB" w:rsidRDefault="00C97D8D">
      <w:pPr>
        <w:jc w:val="center"/>
        <w:rPr>
          <w:rFonts w:ascii="Arial" w:eastAsia="Arial" w:hAnsi="Arial" w:cs="Arial"/>
          <w:sz w:val="26"/>
          <w:szCs w:val="26"/>
        </w:rPr>
      </w:pPr>
      <w:r>
        <w:rPr>
          <w:rFonts w:ascii="Arial" w:eastAsia="Arial" w:hAnsi="Arial" w:cs="Arial"/>
          <w:sz w:val="26"/>
          <w:szCs w:val="26"/>
        </w:rPr>
        <w:t>Ohio Heartland Head Start</w:t>
      </w:r>
    </w:p>
    <w:p w14:paraId="0000000F" w14:textId="77777777" w:rsidR="00FF28FB" w:rsidRDefault="00C97D8D">
      <w:pPr>
        <w:jc w:val="center"/>
        <w:rPr>
          <w:rFonts w:ascii="Arial" w:eastAsia="Arial" w:hAnsi="Arial" w:cs="Arial"/>
          <w:sz w:val="26"/>
          <w:szCs w:val="26"/>
        </w:rPr>
      </w:pPr>
      <w:r>
        <w:rPr>
          <w:rFonts w:ascii="Arial" w:eastAsia="Arial" w:hAnsi="Arial" w:cs="Arial"/>
          <w:sz w:val="26"/>
          <w:szCs w:val="26"/>
        </w:rPr>
        <w:t>River Valley Local Schools</w:t>
      </w:r>
    </w:p>
    <w:p w14:paraId="00000010" w14:textId="77777777" w:rsidR="00FF28FB" w:rsidRDefault="00C97D8D">
      <w:pPr>
        <w:jc w:val="center"/>
        <w:rPr>
          <w:rFonts w:ascii="Arial" w:eastAsia="Arial" w:hAnsi="Arial" w:cs="Arial"/>
          <w:sz w:val="26"/>
          <w:szCs w:val="26"/>
        </w:rPr>
      </w:pPr>
      <w:r>
        <w:rPr>
          <w:rFonts w:ascii="Arial" w:eastAsia="Arial" w:hAnsi="Arial" w:cs="Arial"/>
          <w:sz w:val="26"/>
          <w:szCs w:val="26"/>
        </w:rPr>
        <w:t>Ridgedale Local Schools</w:t>
      </w:r>
    </w:p>
    <w:p w14:paraId="00000011" w14:textId="77777777" w:rsidR="00FF28FB" w:rsidRDefault="00C97D8D">
      <w:pPr>
        <w:jc w:val="center"/>
        <w:rPr>
          <w:rFonts w:ascii="Arial" w:eastAsia="Arial" w:hAnsi="Arial" w:cs="Arial"/>
          <w:sz w:val="26"/>
          <w:szCs w:val="26"/>
        </w:rPr>
      </w:pPr>
      <w:r>
        <w:rPr>
          <w:rFonts w:ascii="Arial" w:eastAsia="Arial" w:hAnsi="Arial" w:cs="Arial"/>
          <w:sz w:val="26"/>
          <w:szCs w:val="26"/>
        </w:rPr>
        <w:t>Elgin Local Schools</w:t>
      </w:r>
    </w:p>
    <w:p w14:paraId="00000012" w14:textId="77777777" w:rsidR="00FF28FB" w:rsidRDefault="00C97D8D">
      <w:pPr>
        <w:jc w:val="center"/>
        <w:rPr>
          <w:rFonts w:ascii="Arial" w:eastAsia="Arial" w:hAnsi="Arial" w:cs="Arial"/>
          <w:sz w:val="26"/>
          <w:szCs w:val="26"/>
        </w:rPr>
      </w:pPr>
      <w:r>
        <w:rPr>
          <w:rFonts w:ascii="Arial" w:eastAsia="Arial" w:hAnsi="Arial" w:cs="Arial"/>
          <w:sz w:val="26"/>
          <w:szCs w:val="26"/>
        </w:rPr>
        <w:t>Marion City Schools</w:t>
      </w:r>
    </w:p>
    <w:p w14:paraId="00000013" w14:textId="77777777" w:rsidR="00FF28FB" w:rsidRDefault="00C97D8D">
      <w:pPr>
        <w:jc w:val="center"/>
        <w:rPr>
          <w:rFonts w:ascii="Arial" w:eastAsia="Arial" w:hAnsi="Arial" w:cs="Arial"/>
          <w:sz w:val="31"/>
          <w:szCs w:val="31"/>
        </w:rPr>
        <w:sectPr w:rsidR="00FF28FB">
          <w:footerReference w:type="default" r:id="rId8"/>
          <w:pgSz w:w="12240" w:h="15840"/>
          <w:pgMar w:top="1500" w:right="1720" w:bottom="1220" w:left="1720" w:header="720" w:footer="1031" w:gutter="0"/>
          <w:pgNumType w:start="1"/>
          <w:cols w:space="720"/>
        </w:sectPr>
      </w:pPr>
      <w:r>
        <w:rPr>
          <w:rFonts w:ascii="Arial" w:eastAsia="Arial" w:hAnsi="Arial" w:cs="Arial"/>
          <w:sz w:val="26"/>
          <w:szCs w:val="26"/>
        </w:rPr>
        <w:t>Marion Adolescence Pregnancy Program (MAPP)</w:t>
      </w:r>
    </w:p>
    <w:p w14:paraId="00000014" w14:textId="77777777" w:rsidR="00FF28FB" w:rsidRDefault="00C97D8D">
      <w:pPr>
        <w:spacing w:before="48"/>
        <w:ind w:left="331"/>
        <w:jc w:val="center"/>
        <w:rPr>
          <w:rFonts w:ascii="Times New Roman" w:eastAsia="Times New Roman" w:hAnsi="Times New Roman" w:cs="Times New Roman"/>
          <w:sz w:val="31"/>
          <w:szCs w:val="31"/>
        </w:rPr>
      </w:pPr>
      <w:r>
        <w:rPr>
          <w:rFonts w:ascii="Times New Roman" w:eastAsia="Times New Roman" w:hAnsi="Times New Roman" w:cs="Times New Roman"/>
          <w:b/>
          <w:i/>
          <w:sz w:val="31"/>
          <w:szCs w:val="31"/>
        </w:rPr>
        <w:lastRenderedPageBreak/>
        <w:t>Contents</w:t>
      </w:r>
    </w:p>
    <w:p w14:paraId="00000015" w14:textId="77777777" w:rsidR="00FF28FB" w:rsidRDefault="00083706">
      <w:pPr>
        <w:pBdr>
          <w:top w:val="nil"/>
          <w:left w:val="nil"/>
          <w:bottom w:val="nil"/>
          <w:right w:val="nil"/>
          <w:between w:val="nil"/>
        </w:pBdr>
        <w:tabs>
          <w:tab w:val="left" w:pos="8753"/>
        </w:tabs>
        <w:spacing w:before="593"/>
        <w:ind w:left="126"/>
        <w:rPr>
          <w:rFonts w:ascii="Times New Roman" w:eastAsia="Times New Roman" w:hAnsi="Times New Roman" w:cs="Times New Roman"/>
          <w:color w:val="000000"/>
          <w:sz w:val="24"/>
          <w:szCs w:val="24"/>
        </w:rPr>
      </w:pPr>
      <w:hyperlink w:anchor="_heading=h.gjdgxs">
        <w:r w:rsidR="00C97D8D">
          <w:rPr>
            <w:rFonts w:ascii="Times New Roman" w:eastAsia="Times New Roman" w:hAnsi="Times New Roman" w:cs="Times New Roman"/>
            <w:color w:val="000000"/>
            <w:sz w:val="24"/>
            <w:szCs w:val="24"/>
          </w:rPr>
          <w:t>Introduction.</w:t>
        </w:r>
        <w:r w:rsidR="00C97D8D">
          <w:rPr>
            <w:rFonts w:ascii="Times New Roman" w:eastAsia="Times New Roman" w:hAnsi="Times New Roman" w:cs="Times New Roman"/>
            <w:color w:val="000000"/>
            <w:sz w:val="24"/>
            <w:szCs w:val="24"/>
          </w:rPr>
          <w:tab/>
          <w:t>3</w:t>
        </w:r>
      </w:hyperlink>
    </w:p>
    <w:p w14:paraId="00000016" w14:textId="77777777" w:rsidR="00FF28FB" w:rsidRDefault="00C97D8D">
      <w:pPr>
        <w:pBdr>
          <w:top w:val="nil"/>
          <w:left w:val="nil"/>
          <w:bottom w:val="nil"/>
          <w:right w:val="nil"/>
          <w:between w:val="nil"/>
        </w:pBdr>
        <w:tabs>
          <w:tab w:val="left" w:pos="8745"/>
        </w:tabs>
        <w:spacing w:before="299"/>
        <w:ind w:left="12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Description and Roles of </w:t>
      </w:r>
      <w:r>
        <w:rPr>
          <w:rFonts w:ascii="Times New Roman" w:eastAsia="Times New Roman" w:hAnsi="Times New Roman" w:cs="Times New Roman"/>
          <w:sz w:val="24"/>
          <w:szCs w:val="24"/>
        </w:rPr>
        <w:t>involved</w:t>
      </w:r>
      <w:r>
        <w:rPr>
          <w:rFonts w:ascii="Times New Roman" w:eastAsia="Times New Roman" w:hAnsi="Times New Roman" w:cs="Times New Roman"/>
          <w:color w:val="000000"/>
          <w:sz w:val="24"/>
          <w:szCs w:val="24"/>
        </w:rPr>
        <w:t xml:space="preserve"> Agencies.</w:t>
      </w:r>
      <w:r>
        <w:rPr>
          <w:rFonts w:ascii="Times New Roman" w:eastAsia="Times New Roman" w:hAnsi="Times New Roman" w:cs="Times New Roman"/>
          <w:color w:val="000000"/>
          <w:sz w:val="24"/>
          <w:szCs w:val="24"/>
        </w:rPr>
        <w:tab/>
        <w:t>4</w:t>
      </w:r>
    </w:p>
    <w:p w14:paraId="00000017" w14:textId="77777777" w:rsidR="00FF28FB" w:rsidRDefault="00C97D8D">
      <w:pPr>
        <w:pBdr>
          <w:top w:val="nil"/>
          <w:left w:val="nil"/>
          <w:bottom w:val="nil"/>
          <w:right w:val="nil"/>
          <w:between w:val="nil"/>
        </w:pBdr>
        <w:tabs>
          <w:tab w:val="left" w:pos="8745"/>
        </w:tabs>
        <w:spacing w:before="291"/>
        <w:ind w:left="11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Agreements </w:t>
      </w:r>
      <w:r>
        <w:rPr>
          <w:rFonts w:ascii="Arial" w:eastAsia="Arial" w:hAnsi="Arial" w:cs="Arial"/>
          <w:i/>
          <w:color w:val="000000"/>
          <w:sz w:val="24"/>
          <w:szCs w:val="24"/>
        </w:rPr>
        <w:t xml:space="preserve">I </w:t>
      </w:r>
      <w:r>
        <w:rPr>
          <w:rFonts w:ascii="Times New Roman" w:eastAsia="Times New Roman" w:hAnsi="Times New Roman" w:cs="Times New Roman"/>
          <w:color w:val="000000"/>
          <w:sz w:val="24"/>
          <w:szCs w:val="24"/>
        </w:rPr>
        <w:t xml:space="preserve">Child Count </w:t>
      </w:r>
      <w:r>
        <w:rPr>
          <w:rFonts w:ascii="Arial" w:eastAsia="Arial" w:hAnsi="Arial" w:cs="Arial"/>
          <w:color w:val="000000"/>
        </w:rPr>
        <w:t xml:space="preserve">&amp; </w:t>
      </w:r>
      <w:r>
        <w:rPr>
          <w:rFonts w:ascii="Times New Roman" w:eastAsia="Times New Roman" w:hAnsi="Times New Roman" w:cs="Times New Roman"/>
          <w:color w:val="000000"/>
          <w:sz w:val="24"/>
          <w:szCs w:val="24"/>
        </w:rPr>
        <w:t>Child Find.</w:t>
      </w:r>
      <w:r>
        <w:rPr>
          <w:rFonts w:ascii="Times New Roman" w:eastAsia="Times New Roman" w:hAnsi="Times New Roman" w:cs="Times New Roman"/>
          <w:color w:val="000000"/>
          <w:sz w:val="24"/>
          <w:szCs w:val="24"/>
        </w:rPr>
        <w:tab/>
        <w:t>5</w:t>
      </w:r>
    </w:p>
    <w:p w14:paraId="00000018" w14:textId="77777777" w:rsidR="00FF28FB" w:rsidRDefault="00C97D8D">
      <w:pPr>
        <w:pBdr>
          <w:top w:val="nil"/>
          <w:left w:val="nil"/>
          <w:bottom w:val="nil"/>
          <w:right w:val="nil"/>
          <w:between w:val="nil"/>
        </w:pBdr>
        <w:tabs>
          <w:tab w:val="left" w:pos="8745"/>
        </w:tabs>
        <w:spacing w:before="292"/>
        <w:ind w:left="11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Agreements </w:t>
      </w:r>
      <w:r>
        <w:rPr>
          <w:rFonts w:ascii="Arial" w:eastAsia="Arial" w:hAnsi="Arial" w:cs="Arial"/>
          <w:i/>
          <w:color w:val="000000"/>
          <w:sz w:val="23"/>
          <w:szCs w:val="23"/>
        </w:rPr>
        <w:t xml:space="preserve">I </w:t>
      </w:r>
      <w:r>
        <w:rPr>
          <w:rFonts w:ascii="Times New Roman" w:eastAsia="Times New Roman" w:hAnsi="Times New Roman" w:cs="Times New Roman"/>
          <w:color w:val="000000"/>
          <w:sz w:val="24"/>
          <w:szCs w:val="24"/>
        </w:rPr>
        <w:t xml:space="preserve">Training of Staff </w:t>
      </w:r>
      <w:r>
        <w:rPr>
          <w:rFonts w:ascii="Arial" w:eastAsia="Arial" w:hAnsi="Arial" w:cs="Arial"/>
          <w:color w:val="000000"/>
        </w:rPr>
        <w:t xml:space="preserve">&amp; </w:t>
      </w:r>
      <w:r>
        <w:rPr>
          <w:rFonts w:ascii="Times New Roman" w:eastAsia="Times New Roman" w:hAnsi="Times New Roman" w:cs="Times New Roman"/>
          <w:color w:val="000000"/>
          <w:sz w:val="24"/>
          <w:szCs w:val="24"/>
        </w:rPr>
        <w:t>Parents -Resource Sharing.</w:t>
      </w:r>
      <w:r>
        <w:rPr>
          <w:rFonts w:ascii="Times New Roman" w:eastAsia="Times New Roman" w:hAnsi="Times New Roman" w:cs="Times New Roman"/>
          <w:color w:val="000000"/>
          <w:sz w:val="24"/>
          <w:szCs w:val="24"/>
        </w:rPr>
        <w:tab/>
        <w:t>5</w:t>
      </w:r>
    </w:p>
    <w:p w14:paraId="00000019" w14:textId="77777777" w:rsidR="00FF28FB" w:rsidRDefault="00C97D8D">
      <w:pPr>
        <w:pBdr>
          <w:top w:val="nil"/>
          <w:left w:val="nil"/>
          <w:bottom w:val="nil"/>
          <w:right w:val="nil"/>
          <w:between w:val="nil"/>
        </w:pBdr>
        <w:tabs>
          <w:tab w:val="left" w:pos="8745"/>
        </w:tabs>
        <w:spacing w:before="298" w:line="250" w:lineRule="auto"/>
        <w:ind w:left="119" w:right="394" w:hanging="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Agreements </w:t>
      </w:r>
      <w:r>
        <w:rPr>
          <w:rFonts w:ascii="Arial" w:eastAsia="Arial" w:hAnsi="Arial" w:cs="Arial"/>
          <w:i/>
          <w:color w:val="000000"/>
          <w:sz w:val="24"/>
          <w:szCs w:val="24"/>
        </w:rPr>
        <w:t xml:space="preserve">I </w:t>
      </w:r>
      <w:r>
        <w:rPr>
          <w:rFonts w:ascii="Times New Roman" w:eastAsia="Times New Roman" w:hAnsi="Times New Roman" w:cs="Times New Roman"/>
          <w:color w:val="000000"/>
          <w:sz w:val="24"/>
          <w:szCs w:val="24"/>
        </w:rPr>
        <w:t xml:space="preserve">Procedures </w:t>
      </w:r>
      <w:r>
        <w:rPr>
          <w:rFonts w:ascii="Arial" w:eastAsia="Arial" w:hAnsi="Arial" w:cs="Arial"/>
          <w:color w:val="000000"/>
        </w:rPr>
        <w:t xml:space="preserve">&amp; </w:t>
      </w:r>
      <w:r>
        <w:rPr>
          <w:rFonts w:ascii="Times New Roman" w:eastAsia="Times New Roman" w:hAnsi="Times New Roman" w:cs="Times New Roman"/>
          <w:color w:val="000000"/>
          <w:sz w:val="24"/>
          <w:szCs w:val="24"/>
        </w:rPr>
        <w:t xml:space="preserve">Safeguards for Referral, Evaluation, IEP, Transition, and Transmission of </w:t>
      </w:r>
      <w:r>
        <w:rPr>
          <w:rFonts w:ascii="Times New Roman" w:eastAsia="Times New Roman" w:hAnsi="Times New Roman" w:cs="Times New Roman"/>
          <w:sz w:val="24"/>
          <w:szCs w:val="24"/>
        </w:rPr>
        <w:t>information</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t>6</w:t>
      </w:r>
    </w:p>
    <w:p w14:paraId="0000001A" w14:textId="77777777" w:rsidR="00FF28FB" w:rsidRDefault="00C97D8D">
      <w:pPr>
        <w:pBdr>
          <w:top w:val="nil"/>
          <w:left w:val="nil"/>
          <w:bottom w:val="nil"/>
          <w:right w:val="nil"/>
          <w:between w:val="nil"/>
        </w:pBdr>
        <w:tabs>
          <w:tab w:val="left" w:pos="8349"/>
        </w:tabs>
        <w:spacing w:before="281"/>
        <w:ind w:left="43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Part C Quarterly Report. ......... . . .... . . . . . . ..... . ..... . ..... .</w:t>
      </w:r>
      <w:r>
        <w:rPr>
          <w:rFonts w:ascii="Times New Roman" w:eastAsia="Times New Roman" w:hAnsi="Times New Roman" w:cs="Times New Roman"/>
          <w:color w:val="000000"/>
          <w:sz w:val="24"/>
          <w:szCs w:val="24"/>
        </w:rPr>
        <w:tab/>
        <w:t>9</w:t>
      </w:r>
    </w:p>
    <w:p w14:paraId="0000001B" w14:textId="77777777" w:rsidR="00FF28FB" w:rsidRDefault="00C97D8D">
      <w:pPr>
        <w:pBdr>
          <w:top w:val="nil"/>
          <w:left w:val="nil"/>
          <w:bottom w:val="nil"/>
          <w:right w:val="nil"/>
          <w:between w:val="nil"/>
        </w:pBdr>
        <w:tabs>
          <w:tab w:val="left" w:pos="8349"/>
        </w:tabs>
        <w:spacing w:before="292"/>
        <w:ind w:left="43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Head Start to Local School District.......... . . ... . . . </w:t>
      </w:r>
      <w:proofErr w:type="gramStart"/>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ab/>
        <w:t>9</w:t>
      </w:r>
    </w:p>
    <w:p w14:paraId="0000001C" w14:textId="77777777" w:rsidR="00FF28FB" w:rsidRDefault="00083706">
      <w:pPr>
        <w:pBdr>
          <w:top w:val="nil"/>
          <w:left w:val="nil"/>
          <w:bottom w:val="nil"/>
          <w:right w:val="nil"/>
          <w:between w:val="nil"/>
        </w:pBdr>
        <w:tabs>
          <w:tab w:val="left" w:pos="8745"/>
        </w:tabs>
        <w:spacing w:before="299"/>
        <w:ind w:left="119"/>
        <w:rPr>
          <w:rFonts w:ascii="Times New Roman" w:eastAsia="Times New Roman" w:hAnsi="Times New Roman" w:cs="Times New Roman"/>
          <w:color w:val="000000"/>
          <w:sz w:val="24"/>
          <w:szCs w:val="24"/>
        </w:rPr>
      </w:pPr>
      <w:hyperlink w:anchor="_heading=h.1fob9te">
        <w:r w:rsidR="00C97D8D">
          <w:rPr>
            <w:rFonts w:ascii="Times New Roman" w:eastAsia="Times New Roman" w:hAnsi="Times New Roman" w:cs="Times New Roman"/>
            <w:color w:val="000000"/>
            <w:sz w:val="24"/>
            <w:szCs w:val="24"/>
          </w:rPr>
          <w:t>Other Agreements.</w:t>
        </w:r>
        <w:r w:rsidR="00C97D8D">
          <w:rPr>
            <w:rFonts w:ascii="Times New Roman" w:eastAsia="Times New Roman" w:hAnsi="Times New Roman" w:cs="Times New Roman"/>
            <w:color w:val="000000"/>
            <w:sz w:val="24"/>
            <w:szCs w:val="24"/>
          </w:rPr>
          <w:tab/>
          <w:t>9</w:t>
        </w:r>
      </w:hyperlink>
    </w:p>
    <w:p w14:paraId="0000001D" w14:textId="77777777" w:rsidR="00FF28FB" w:rsidRDefault="00C97D8D">
      <w:pPr>
        <w:pBdr>
          <w:top w:val="nil"/>
          <w:left w:val="nil"/>
          <w:bottom w:val="nil"/>
          <w:right w:val="nil"/>
          <w:between w:val="nil"/>
        </w:pBdr>
        <w:spacing w:before="292"/>
        <w:ind w:left="10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Agreements </w:t>
      </w:r>
      <w:r>
        <w:rPr>
          <w:rFonts w:ascii="Arial" w:eastAsia="Arial" w:hAnsi="Arial" w:cs="Arial"/>
          <w:i/>
          <w:color w:val="000000"/>
          <w:sz w:val="23"/>
          <w:szCs w:val="23"/>
        </w:rPr>
        <w:t xml:space="preserve">I </w:t>
      </w:r>
      <w:r>
        <w:rPr>
          <w:rFonts w:ascii="Times New Roman" w:eastAsia="Times New Roman" w:hAnsi="Times New Roman" w:cs="Times New Roman"/>
          <w:color w:val="000000"/>
          <w:sz w:val="24"/>
          <w:szCs w:val="24"/>
        </w:rPr>
        <w:t xml:space="preserve">Responsibility for Completion, Maintenance </w:t>
      </w:r>
      <w:r>
        <w:rPr>
          <w:rFonts w:ascii="Arial" w:eastAsia="Arial" w:hAnsi="Arial" w:cs="Arial"/>
          <w:color w:val="000000"/>
        </w:rPr>
        <w:t xml:space="preserve">&amp; </w:t>
      </w:r>
      <w:r>
        <w:rPr>
          <w:rFonts w:ascii="Times New Roman" w:eastAsia="Times New Roman" w:hAnsi="Times New Roman" w:cs="Times New Roman"/>
          <w:color w:val="000000"/>
          <w:sz w:val="24"/>
          <w:szCs w:val="24"/>
        </w:rPr>
        <w:t>Dissemination</w:t>
      </w:r>
    </w:p>
    <w:p w14:paraId="0000001E" w14:textId="77777777" w:rsidR="00FF28FB" w:rsidRDefault="00C97D8D">
      <w:pPr>
        <w:pBdr>
          <w:top w:val="nil"/>
          <w:left w:val="nil"/>
          <w:bottom w:val="nil"/>
          <w:right w:val="nil"/>
          <w:between w:val="nil"/>
        </w:pBdr>
        <w:tabs>
          <w:tab w:val="left" w:pos="8760"/>
        </w:tabs>
        <w:spacing w:before="11"/>
        <w:ind w:left="11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of the Transition Agreement.</w:t>
      </w:r>
      <w:r>
        <w:rPr>
          <w:rFonts w:ascii="Times New Roman" w:eastAsia="Times New Roman" w:hAnsi="Times New Roman" w:cs="Times New Roman"/>
          <w:color w:val="000000"/>
          <w:sz w:val="24"/>
          <w:szCs w:val="24"/>
        </w:rPr>
        <w:tab/>
        <w:t>10</w:t>
      </w:r>
    </w:p>
    <w:p w14:paraId="0000001F" w14:textId="77777777" w:rsidR="00FF28FB" w:rsidRDefault="00083706">
      <w:pPr>
        <w:pBdr>
          <w:top w:val="nil"/>
          <w:left w:val="nil"/>
          <w:bottom w:val="nil"/>
          <w:right w:val="nil"/>
          <w:between w:val="nil"/>
        </w:pBdr>
        <w:tabs>
          <w:tab w:val="left" w:pos="8760"/>
        </w:tabs>
        <w:spacing w:before="292"/>
        <w:ind w:left="104"/>
        <w:rPr>
          <w:rFonts w:ascii="Times New Roman" w:eastAsia="Times New Roman" w:hAnsi="Times New Roman" w:cs="Times New Roman"/>
          <w:color w:val="000000"/>
          <w:sz w:val="24"/>
          <w:szCs w:val="24"/>
        </w:rPr>
      </w:pPr>
      <w:hyperlink w:anchor="_heading=h.3znysh7">
        <w:r w:rsidR="00C97D8D">
          <w:rPr>
            <w:rFonts w:ascii="Times New Roman" w:eastAsia="Times New Roman" w:hAnsi="Times New Roman" w:cs="Times New Roman"/>
            <w:color w:val="000000"/>
            <w:sz w:val="24"/>
            <w:szCs w:val="24"/>
          </w:rPr>
          <w:t>Implementation and Monitoring of the Agreement.</w:t>
        </w:r>
        <w:r w:rsidR="00C97D8D">
          <w:rPr>
            <w:rFonts w:ascii="Times New Roman" w:eastAsia="Times New Roman" w:hAnsi="Times New Roman" w:cs="Times New Roman"/>
            <w:color w:val="000000"/>
            <w:sz w:val="24"/>
            <w:szCs w:val="24"/>
          </w:rPr>
          <w:tab/>
          <w:t>10</w:t>
        </w:r>
      </w:hyperlink>
    </w:p>
    <w:p w14:paraId="00000020" w14:textId="77777777" w:rsidR="00FF28FB" w:rsidRDefault="00C97D8D">
      <w:pPr>
        <w:pBdr>
          <w:top w:val="nil"/>
          <w:left w:val="nil"/>
          <w:bottom w:val="nil"/>
          <w:right w:val="nil"/>
          <w:between w:val="nil"/>
        </w:pBdr>
        <w:tabs>
          <w:tab w:val="left" w:pos="8760"/>
        </w:tabs>
        <w:spacing w:before="299"/>
        <w:ind w:left="119"/>
        <w:rPr>
          <w:rFonts w:ascii="Times New Roman" w:eastAsia="Times New Roman" w:hAnsi="Times New Roman" w:cs="Times New Roman"/>
          <w:color w:val="000000"/>
          <w:sz w:val="24"/>
          <w:szCs w:val="24"/>
        </w:rPr>
        <w:sectPr w:rsidR="00FF28FB">
          <w:pgSz w:w="12240" w:h="15840"/>
          <w:pgMar w:top="1460" w:right="1720" w:bottom="1220" w:left="1260" w:header="0" w:footer="1031" w:gutter="0"/>
          <w:cols w:space="720"/>
        </w:sectPr>
      </w:pPr>
      <w:r>
        <w:rPr>
          <w:rFonts w:ascii="Times New Roman" w:eastAsia="Times New Roman" w:hAnsi="Times New Roman" w:cs="Times New Roman"/>
          <w:color w:val="000000"/>
          <w:sz w:val="24"/>
          <w:szCs w:val="24"/>
        </w:rPr>
        <w:t>Signatures.</w:t>
      </w:r>
      <w:r>
        <w:rPr>
          <w:rFonts w:ascii="Times New Roman" w:eastAsia="Times New Roman" w:hAnsi="Times New Roman" w:cs="Times New Roman"/>
          <w:color w:val="000000"/>
          <w:sz w:val="24"/>
          <w:szCs w:val="24"/>
        </w:rPr>
        <w:tab/>
        <w:t>11</w:t>
      </w:r>
    </w:p>
    <w:p w14:paraId="00000021" w14:textId="77777777" w:rsidR="00FF28FB" w:rsidRDefault="00C97D8D">
      <w:pPr>
        <w:pStyle w:val="Heading3"/>
        <w:spacing w:before="44"/>
        <w:ind w:left="1734" w:right="1733"/>
        <w:jc w:val="center"/>
        <w:rPr>
          <w:b w:val="0"/>
          <w:i w:val="0"/>
        </w:rPr>
      </w:pPr>
      <w:bookmarkStart w:id="1" w:name="_heading=h.gjdgxs" w:colFirst="0" w:colLast="0"/>
      <w:bookmarkEnd w:id="1"/>
      <w:r>
        <w:lastRenderedPageBreak/>
        <w:t>Introduction</w:t>
      </w:r>
    </w:p>
    <w:p w14:paraId="00000022" w14:textId="77777777" w:rsidR="00FF28FB" w:rsidRDefault="00FF28FB">
      <w:pPr>
        <w:rPr>
          <w:rFonts w:ascii="Arial" w:eastAsia="Arial" w:hAnsi="Arial" w:cs="Arial"/>
          <w:b/>
          <w:i/>
        </w:rPr>
      </w:pPr>
    </w:p>
    <w:p w14:paraId="00000023" w14:textId="77777777" w:rsidR="00FF28FB" w:rsidRDefault="00FF28FB">
      <w:pPr>
        <w:spacing w:before="10"/>
        <w:rPr>
          <w:rFonts w:ascii="Arial" w:eastAsia="Arial" w:hAnsi="Arial" w:cs="Arial"/>
          <w:b/>
          <w:i/>
          <w:sz w:val="31"/>
          <w:szCs w:val="31"/>
        </w:rPr>
      </w:pPr>
    </w:p>
    <w:p w14:paraId="00000024" w14:textId="77777777" w:rsidR="00FF28FB" w:rsidRDefault="00C97D8D">
      <w:pPr>
        <w:ind w:left="139"/>
        <w:rPr>
          <w:rFonts w:ascii="Times New Roman" w:eastAsia="Times New Roman" w:hAnsi="Times New Roman" w:cs="Times New Roman"/>
          <w:sz w:val="23"/>
          <w:szCs w:val="23"/>
        </w:rPr>
      </w:pPr>
      <w:r>
        <w:rPr>
          <w:rFonts w:ascii="Times New Roman" w:eastAsia="Times New Roman" w:hAnsi="Times New Roman" w:cs="Times New Roman"/>
          <w:b/>
          <w:sz w:val="23"/>
          <w:szCs w:val="23"/>
          <w:u w:val="single"/>
        </w:rPr>
        <w:t>Agencies Involved:</w:t>
      </w:r>
    </w:p>
    <w:p w14:paraId="00000025" w14:textId="77777777" w:rsidR="00FF28FB" w:rsidRDefault="00FF28FB">
      <w:pPr>
        <w:spacing w:before="7"/>
        <w:rPr>
          <w:rFonts w:ascii="Times New Roman" w:eastAsia="Times New Roman" w:hAnsi="Times New Roman" w:cs="Times New Roman"/>
          <w:b/>
          <w:sz w:val="25"/>
          <w:szCs w:val="25"/>
        </w:rPr>
      </w:pPr>
    </w:p>
    <w:p w14:paraId="00000026" w14:textId="77777777" w:rsidR="00FF28FB" w:rsidRDefault="00C97D8D">
      <w:pPr>
        <w:pBdr>
          <w:top w:val="nil"/>
          <w:left w:val="nil"/>
          <w:bottom w:val="nil"/>
          <w:right w:val="nil"/>
          <w:between w:val="nil"/>
        </w:pBdr>
        <w:ind w:left="13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North Central Ohio ESC (NCOESC)</w:t>
      </w:r>
    </w:p>
    <w:p w14:paraId="00000027" w14:textId="77777777" w:rsidR="00FF28FB" w:rsidRDefault="00C97D8D">
      <w:pPr>
        <w:pBdr>
          <w:top w:val="nil"/>
          <w:left w:val="nil"/>
          <w:bottom w:val="nil"/>
          <w:right w:val="nil"/>
          <w:between w:val="nil"/>
        </w:pBdr>
        <w:ind w:left="13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Ridgedale Local School District</w:t>
      </w:r>
    </w:p>
    <w:p w14:paraId="00000028" w14:textId="77777777" w:rsidR="00FF28FB" w:rsidRDefault="00C97D8D">
      <w:pPr>
        <w:pBdr>
          <w:top w:val="nil"/>
          <w:left w:val="nil"/>
          <w:bottom w:val="nil"/>
          <w:right w:val="nil"/>
          <w:between w:val="nil"/>
        </w:pBdr>
        <w:ind w:left="139"/>
        <w:rPr>
          <w:rFonts w:ascii="Times New Roman" w:eastAsia="Times New Roman" w:hAnsi="Times New Roman" w:cs="Times New Roman"/>
          <w:sz w:val="24"/>
          <w:szCs w:val="24"/>
        </w:rPr>
      </w:pPr>
      <w:r>
        <w:rPr>
          <w:rFonts w:ascii="Times New Roman" w:eastAsia="Times New Roman" w:hAnsi="Times New Roman" w:cs="Times New Roman"/>
          <w:sz w:val="24"/>
          <w:szCs w:val="24"/>
        </w:rPr>
        <w:t>Pleasant Local School District</w:t>
      </w:r>
    </w:p>
    <w:p w14:paraId="00000029" w14:textId="77777777" w:rsidR="00FF28FB" w:rsidRDefault="00C97D8D">
      <w:pPr>
        <w:pBdr>
          <w:top w:val="nil"/>
          <w:left w:val="nil"/>
          <w:bottom w:val="nil"/>
          <w:right w:val="nil"/>
          <w:between w:val="nil"/>
        </w:pBdr>
        <w:ind w:left="139"/>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Elgin  Local</w:t>
      </w:r>
      <w:proofErr w:type="gramEnd"/>
      <w:r>
        <w:rPr>
          <w:rFonts w:ascii="Times New Roman" w:eastAsia="Times New Roman" w:hAnsi="Times New Roman" w:cs="Times New Roman"/>
          <w:color w:val="000000"/>
          <w:sz w:val="24"/>
          <w:szCs w:val="24"/>
        </w:rPr>
        <w:t xml:space="preserve">  School District</w:t>
      </w:r>
    </w:p>
    <w:p w14:paraId="0000002A" w14:textId="77777777" w:rsidR="00FF28FB" w:rsidRDefault="00C97D8D">
      <w:pPr>
        <w:pBdr>
          <w:top w:val="nil"/>
          <w:left w:val="nil"/>
          <w:bottom w:val="nil"/>
          <w:right w:val="nil"/>
          <w:between w:val="nil"/>
        </w:pBdr>
        <w:spacing w:before="11" w:line="242" w:lineRule="auto"/>
        <w:ind w:left="131" w:right="2489" w:firstLine="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Marion County Board of Developmental Disabilities (MCBDD) </w:t>
      </w:r>
    </w:p>
    <w:p w14:paraId="0000002B" w14:textId="77777777" w:rsidR="00FF28FB" w:rsidRDefault="00C97D8D">
      <w:pPr>
        <w:pBdr>
          <w:top w:val="nil"/>
          <w:left w:val="nil"/>
          <w:bottom w:val="nil"/>
          <w:right w:val="nil"/>
          <w:between w:val="nil"/>
        </w:pBdr>
        <w:spacing w:before="11" w:line="242" w:lineRule="auto"/>
        <w:ind w:left="131" w:right="2489" w:firstLine="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Marion County Family </w:t>
      </w:r>
      <w:r>
        <w:rPr>
          <w:rFonts w:ascii="Arial" w:eastAsia="Arial" w:hAnsi="Arial" w:cs="Arial"/>
          <w:color w:val="000000"/>
        </w:rPr>
        <w:t xml:space="preserve">&amp; </w:t>
      </w:r>
      <w:r>
        <w:rPr>
          <w:rFonts w:ascii="Times New Roman" w:eastAsia="Times New Roman" w:hAnsi="Times New Roman" w:cs="Times New Roman"/>
          <w:color w:val="000000"/>
          <w:sz w:val="24"/>
          <w:szCs w:val="24"/>
        </w:rPr>
        <w:t>Children First Council</w:t>
      </w:r>
    </w:p>
    <w:p w14:paraId="0000002C" w14:textId="77777777" w:rsidR="00FF28FB" w:rsidRDefault="00C97D8D">
      <w:pPr>
        <w:pBdr>
          <w:top w:val="nil"/>
          <w:left w:val="nil"/>
          <w:bottom w:val="nil"/>
          <w:right w:val="nil"/>
          <w:between w:val="nil"/>
        </w:pBdr>
        <w:spacing w:before="11" w:line="242" w:lineRule="auto"/>
        <w:ind w:left="131" w:right="2489" w:firstLine="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Marion </w:t>
      </w:r>
      <w:r>
        <w:rPr>
          <w:rFonts w:ascii="Times New Roman" w:eastAsia="Times New Roman" w:hAnsi="Times New Roman" w:cs="Times New Roman"/>
          <w:sz w:val="24"/>
          <w:szCs w:val="24"/>
        </w:rPr>
        <w:t>Adolescent</w:t>
      </w:r>
      <w:r>
        <w:rPr>
          <w:rFonts w:ascii="Times New Roman" w:eastAsia="Times New Roman" w:hAnsi="Times New Roman" w:cs="Times New Roman"/>
          <w:color w:val="000000"/>
          <w:sz w:val="24"/>
          <w:szCs w:val="24"/>
        </w:rPr>
        <w:t xml:space="preserve"> Pregnancy Program (MAPP)</w:t>
      </w:r>
    </w:p>
    <w:p w14:paraId="0000002D" w14:textId="77777777" w:rsidR="00FF28FB" w:rsidRDefault="00C97D8D">
      <w:pPr>
        <w:pBdr>
          <w:top w:val="nil"/>
          <w:left w:val="nil"/>
          <w:bottom w:val="nil"/>
          <w:right w:val="nil"/>
          <w:between w:val="nil"/>
        </w:pBdr>
        <w:spacing w:before="7" w:line="250" w:lineRule="auto"/>
        <w:ind w:left="131" w:right="2910" w:firstLine="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Ohio Heartland Community Action Commission Head</w:t>
      </w: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Start</w:t>
      </w:r>
      <w:r>
        <w:rPr>
          <w:rFonts w:ascii="Times New Roman" w:eastAsia="Times New Roman" w:hAnsi="Times New Roman" w:cs="Times New Roman"/>
          <w:color w:val="000000"/>
          <w:sz w:val="24"/>
          <w:szCs w:val="24"/>
        </w:rPr>
        <w:t>(</w:t>
      </w:r>
      <w:proofErr w:type="gramEnd"/>
      <w:r>
        <w:rPr>
          <w:rFonts w:ascii="Times New Roman" w:eastAsia="Times New Roman" w:hAnsi="Times New Roman" w:cs="Times New Roman"/>
          <w:color w:val="000000"/>
          <w:sz w:val="24"/>
          <w:szCs w:val="24"/>
        </w:rPr>
        <w:t xml:space="preserve">CAC)  </w:t>
      </w:r>
    </w:p>
    <w:p w14:paraId="0000002E" w14:textId="77777777" w:rsidR="00FF28FB" w:rsidRDefault="00C97D8D">
      <w:pPr>
        <w:pBdr>
          <w:top w:val="nil"/>
          <w:left w:val="nil"/>
          <w:bottom w:val="nil"/>
          <w:right w:val="nil"/>
          <w:between w:val="nil"/>
        </w:pBdr>
        <w:spacing w:before="7" w:line="250" w:lineRule="auto"/>
        <w:ind w:left="131" w:right="3498" w:firstLine="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Marion City School District</w:t>
      </w:r>
    </w:p>
    <w:p w14:paraId="0000002F" w14:textId="77777777" w:rsidR="00FF28FB" w:rsidRDefault="00C97D8D">
      <w:pPr>
        <w:pBdr>
          <w:top w:val="nil"/>
          <w:left w:val="nil"/>
          <w:bottom w:val="nil"/>
          <w:right w:val="nil"/>
          <w:between w:val="nil"/>
        </w:pBdr>
        <w:spacing w:before="7" w:line="250" w:lineRule="auto"/>
        <w:ind w:left="131" w:right="3498" w:firstLine="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River Valley Local School District</w:t>
      </w:r>
    </w:p>
    <w:p w14:paraId="00000030" w14:textId="77777777" w:rsidR="00FF28FB" w:rsidRDefault="00FF28FB">
      <w:pPr>
        <w:pBdr>
          <w:top w:val="nil"/>
          <w:left w:val="nil"/>
          <w:bottom w:val="nil"/>
          <w:right w:val="nil"/>
          <w:between w:val="nil"/>
        </w:pBdr>
        <w:spacing w:before="7" w:line="250" w:lineRule="auto"/>
        <w:ind w:left="131" w:right="3498" w:firstLine="6"/>
        <w:rPr>
          <w:rFonts w:ascii="Times New Roman" w:eastAsia="Times New Roman" w:hAnsi="Times New Roman" w:cs="Times New Roman"/>
          <w:color w:val="000000"/>
          <w:sz w:val="24"/>
          <w:szCs w:val="24"/>
        </w:rPr>
      </w:pPr>
    </w:p>
    <w:p w14:paraId="00000031" w14:textId="77777777" w:rsidR="00FF28FB" w:rsidRDefault="00FF28FB">
      <w:pPr>
        <w:rPr>
          <w:rFonts w:ascii="Times New Roman" w:eastAsia="Times New Roman" w:hAnsi="Times New Roman" w:cs="Times New Roman"/>
          <w:sz w:val="24"/>
          <w:szCs w:val="24"/>
        </w:rPr>
      </w:pPr>
    </w:p>
    <w:p w14:paraId="00000032" w14:textId="77777777" w:rsidR="00FF28FB" w:rsidRDefault="00FF28FB">
      <w:pPr>
        <w:spacing w:before="3"/>
        <w:rPr>
          <w:rFonts w:ascii="Times New Roman" w:eastAsia="Times New Roman" w:hAnsi="Times New Roman" w:cs="Times New Roman"/>
          <w:sz w:val="26"/>
          <w:szCs w:val="26"/>
        </w:rPr>
      </w:pPr>
    </w:p>
    <w:p w14:paraId="00000033" w14:textId="77777777" w:rsidR="00FF28FB" w:rsidRDefault="00C97D8D">
      <w:pPr>
        <w:ind w:left="124"/>
        <w:rPr>
          <w:rFonts w:ascii="Times New Roman" w:eastAsia="Times New Roman" w:hAnsi="Times New Roman" w:cs="Times New Roman"/>
          <w:sz w:val="23"/>
          <w:szCs w:val="23"/>
        </w:rPr>
      </w:pPr>
      <w:r>
        <w:rPr>
          <w:rFonts w:ascii="Times New Roman" w:eastAsia="Times New Roman" w:hAnsi="Times New Roman" w:cs="Times New Roman"/>
          <w:b/>
          <w:sz w:val="23"/>
          <w:szCs w:val="23"/>
          <w:u w:val="single"/>
        </w:rPr>
        <w:t>Purpose Statement:</w:t>
      </w:r>
    </w:p>
    <w:p w14:paraId="00000034" w14:textId="77777777" w:rsidR="00FF28FB" w:rsidRDefault="00FF28FB">
      <w:pPr>
        <w:spacing w:before="7"/>
        <w:rPr>
          <w:rFonts w:ascii="Times New Roman" w:eastAsia="Times New Roman" w:hAnsi="Times New Roman" w:cs="Times New Roman"/>
          <w:b/>
          <w:sz w:val="25"/>
          <w:szCs w:val="25"/>
        </w:rPr>
      </w:pPr>
    </w:p>
    <w:p w14:paraId="00000035" w14:textId="77777777" w:rsidR="00FF28FB" w:rsidRDefault="00C97D8D">
      <w:pPr>
        <w:pBdr>
          <w:top w:val="nil"/>
          <w:left w:val="nil"/>
          <w:bottom w:val="nil"/>
          <w:right w:val="nil"/>
          <w:between w:val="nil"/>
        </w:pBdr>
        <w:spacing w:line="248" w:lineRule="auto"/>
        <w:ind w:left="110" w:right="150" w:firstLine="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We recognize that a transition from early intervention to an early childhood or other program is a major event in a child's life. The intent of this agreement is to </w:t>
      </w:r>
      <w:proofErr w:type="gramStart"/>
      <w:r>
        <w:rPr>
          <w:rFonts w:ascii="Times New Roman" w:eastAsia="Times New Roman" w:hAnsi="Times New Roman" w:cs="Times New Roman"/>
          <w:color w:val="000000"/>
          <w:sz w:val="24"/>
          <w:szCs w:val="24"/>
        </w:rPr>
        <w:t>promote  a</w:t>
      </w:r>
      <w:proofErr w:type="gramEnd"/>
      <w:r>
        <w:rPr>
          <w:rFonts w:ascii="Times New Roman" w:eastAsia="Times New Roman" w:hAnsi="Times New Roman" w:cs="Times New Roman"/>
          <w:color w:val="000000"/>
          <w:sz w:val="24"/>
          <w:szCs w:val="24"/>
        </w:rPr>
        <w:t xml:space="preserve"> seamless service delive</w:t>
      </w:r>
      <w:r>
        <w:rPr>
          <w:rFonts w:ascii="Times New Roman" w:eastAsia="Times New Roman" w:hAnsi="Times New Roman" w:cs="Times New Roman"/>
          <w:sz w:val="24"/>
          <w:szCs w:val="24"/>
        </w:rPr>
        <w:t>r</w:t>
      </w:r>
      <w:r>
        <w:rPr>
          <w:rFonts w:ascii="Times New Roman" w:eastAsia="Times New Roman" w:hAnsi="Times New Roman" w:cs="Times New Roman"/>
          <w:color w:val="000000"/>
          <w:sz w:val="24"/>
          <w:szCs w:val="24"/>
        </w:rPr>
        <w:t xml:space="preserve">y system at this transition stage for young children and their families. </w:t>
      </w:r>
      <w:r>
        <w:rPr>
          <w:rFonts w:ascii="Arial" w:eastAsia="Arial" w:hAnsi="Arial" w:cs="Arial"/>
          <w:color w:val="000000"/>
        </w:rPr>
        <w:t xml:space="preserve">It </w:t>
      </w:r>
      <w:r>
        <w:rPr>
          <w:rFonts w:ascii="Times New Roman" w:eastAsia="Times New Roman" w:hAnsi="Times New Roman" w:cs="Times New Roman"/>
          <w:color w:val="000000"/>
          <w:sz w:val="24"/>
          <w:szCs w:val="24"/>
        </w:rPr>
        <w:t>is our intent that this agreement will be family-focused, will reduce the anxiety of children and families facing this transition, and increase collaboration among those providing services. This agreement will establish predictable guidelines to follow. Our commitment is to keep each other well-informed, to avoid duplication of effort, to close gaps in service delivery, and to ensure that the needs and aspirations of families are at the center of each child's transition.</w:t>
      </w:r>
    </w:p>
    <w:p w14:paraId="00000036" w14:textId="77777777" w:rsidR="00FF28FB" w:rsidRDefault="00FF28FB">
      <w:pPr>
        <w:spacing w:before="2"/>
        <w:rPr>
          <w:rFonts w:ascii="Times New Roman" w:eastAsia="Times New Roman" w:hAnsi="Times New Roman" w:cs="Times New Roman"/>
          <w:sz w:val="25"/>
          <w:szCs w:val="25"/>
        </w:rPr>
      </w:pPr>
    </w:p>
    <w:p w14:paraId="00000037" w14:textId="77777777" w:rsidR="00FF28FB" w:rsidRDefault="00C97D8D">
      <w:pPr>
        <w:pBdr>
          <w:top w:val="nil"/>
          <w:left w:val="nil"/>
          <w:bottom w:val="nil"/>
          <w:right w:val="nil"/>
          <w:between w:val="nil"/>
        </w:pBdr>
        <w:spacing w:line="246" w:lineRule="auto"/>
        <w:ind w:left="103" w:right="114" w:firstLine="6"/>
        <w:jc w:val="both"/>
        <w:rPr>
          <w:rFonts w:ascii="Times New Roman" w:eastAsia="Times New Roman" w:hAnsi="Times New Roman" w:cs="Times New Roman"/>
          <w:color w:val="000000"/>
          <w:sz w:val="24"/>
          <w:szCs w:val="24"/>
        </w:rPr>
        <w:sectPr w:rsidR="00FF28FB">
          <w:pgSz w:w="12240" w:h="15840"/>
          <w:pgMar w:top="1500" w:right="1420" w:bottom="1220" w:left="1240" w:header="0" w:footer="1031" w:gutter="0"/>
          <w:cols w:space="720"/>
        </w:sectPr>
      </w:pPr>
      <w:r>
        <w:rPr>
          <w:rFonts w:ascii="Times New Roman" w:eastAsia="Times New Roman" w:hAnsi="Times New Roman" w:cs="Times New Roman"/>
          <w:color w:val="000000"/>
          <w:sz w:val="24"/>
          <w:szCs w:val="24"/>
        </w:rPr>
        <w:t xml:space="preserve">All agencies listed above agree to collaborate to ensure that all children in Early Intervention are transitioned into appropriate placements prior to their third birthday. Children, ages birth to three, in need of early intervention will receive services under an Individualized Family Service Plan (IFSP) </w:t>
      </w:r>
      <w:r>
        <w:rPr>
          <w:rFonts w:ascii="Times New Roman" w:eastAsia="Times New Roman" w:hAnsi="Times New Roman" w:cs="Times New Roman"/>
          <w:sz w:val="24"/>
          <w:szCs w:val="24"/>
        </w:rPr>
        <w:t>t</w:t>
      </w:r>
      <w:r>
        <w:rPr>
          <w:rFonts w:ascii="Times New Roman" w:eastAsia="Times New Roman" w:hAnsi="Times New Roman" w:cs="Times New Roman"/>
          <w:color w:val="000000"/>
          <w:sz w:val="24"/>
          <w:szCs w:val="24"/>
        </w:rPr>
        <w:t>ransitional activities will be utilized and documented to ensure compliance of regulations and ensure that eligible children will have an Individual Education Plan (IEP) in place prior to the child's third birthday.</w:t>
      </w:r>
    </w:p>
    <w:p w14:paraId="00000038" w14:textId="77777777" w:rsidR="00FF28FB" w:rsidRDefault="00C97D8D">
      <w:pPr>
        <w:pStyle w:val="Heading1"/>
        <w:spacing w:before="44"/>
        <w:ind w:left="1999"/>
        <w:rPr>
          <w:b w:val="0"/>
          <w:i w:val="0"/>
        </w:rPr>
      </w:pPr>
      <w:r>
        <w:lastRenderedPageBreak/>
        <w:t>Description and Roles of Involved Agencies</w:t>
      </w:r>
    </w:p>
    <w:p w14:paraId="00000039" w14:textId="77777777" w:rsidR="00FF28FB" w:rsidRDefault="00FF28FB">
      <w:pPr>
        <w:spacing w:before="9"/>
        <w:rPr>
          <w:rFonts w:ascii="Times New Roman" w:eastAsia="Times New Roman" w:hAnsi="Times New Roman" w:cs="Times New Roman"/>
          <w:b/>
          <w:i/>
          <w:sz w:val="26"/>
          <w:szCs w:val="26"/>
        </w:rPr>
      </w:pPr>
    </w:p>
    <w:p w14:paraId="0000003A" w14:textId="77777777" w:rsidR="00FF28FB" w:rsidRDefault="00C97D8D">
      <w:pPr>
        <w:pBdr>
          <w:top w:val="nil"/>
          <w:left w:val="nil"/>
          <w:bottom w:val="nil"/>
          <w:right w:val="nil"/>
          <w:between w:val="nil"/>
        </w:pBdr>
        <w:spacing w:line="248" w:lineRule="auto"/>
        <w:ind w:left="139" w:right="11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Marion Adolescen</w:t>
      </w:r>
      <w:r>
        <w:rPr>
          <w:rFonts w:ascii="Times New Roman" w:eastAsia="Times New Roman" w:hAnsi="Times New Roman" w:cs="Times New Roman"/>
          <w:sz w:val="24"/>
          <w:szCs w:val="24"/>
        </w:rPr>
        <w:t>t</w:t>
      </w:r>
      <w:r>
        <w:rPr>
          <w:rFonts w:ascii="Times New Roman" w:eastAsia="Times New Roman" w:hAnsi="Times New Roman" w:cs="Times New Roman"/>
          <w:color w:val="000000"/>
          <w:sz w:val="24"/>
          <w:szCs w:val="24"/>
        </w:rPr>
        <w:t xml:space="preserve"> Pregnancy Program (MAPP), in collaboration with the local Family Children First Council, serves as the administrator of Part C Early Intervention service coordination for eligible families of children ages birth to three years. Marion County Board of Developmental Disabilities MCBDD also serves as a provider of Early Intervention services providing access to evidence-based El services through a core team of professionals utilizing a primary service provider approach. Supports to families are provided in the natural environment and are driven by outcomes determined on the Individual Family Service Plan (IFSP). The service coordinator and the primary service provider assists in the transition process through evaluation, observation, and assessment.</w:t>
      </w:r>
    </w:p>
    <w:p w14:paraId="0000003B" w14:textId="77777777" w:rsidR="00FF28FB" w:rsidRDefault="00FF28FB">
      <w:pPr>
        <w:spacing w:before="2"/>
        <w:rPr>
          <w:rFonts w:ascii="Times New Roman" w:eastAsia="Times New Roman" w:hAnsi="Times New Roman" w:cs="Times New Roman"/>
          <w:sz w:val="25"/>
          <w:szCs w:val="25"/>
        </w:rPr>
      </w:pPr>
    </w:p>
    <w:p w14:paraId="0000003C" w14:textId="77777777" w:rsidR="00FF28FB" w:rsidRDefault="00C97D8D">
      <w:pPr>
        <w:pBdr>
          <w:top w:val="nil"/>
          <w:left w:val="nil"/>
          <w:bottom w:val="nil"/>
          <w:right w:val="nil"/>
          <w:between w:val="nil"/>
        </w:pBdr>
        <w:spacing w:line="246" w:lineRule="auto"/>
        <w:ind w:left="146" w:right="13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Community Action Commission administers the local Head Start </w:t>
      </w:r>
      <w:proofErr w:type="gramStart"/>
      <w:r>
        <w:rPr>
          <w:rFonts w:ascii="Times New Roman" w:eastAsia="Times New Roman" w:hAnsi="Times New Roman" w:cs="Times New Roman"/>
          <w:color w:val="000000"/>
          <w:sz w:val="24"/>
          <w:szCs w:val="24"/>
        </w:rPr>
        <w:t>programs  providing</w:t>
      </w:r>
      <w:proofErr w:type="gramEnd"/>
      <w:r>
        <w:rPr>
          <w:rFonts w:ascii="Times New Roman" w:eastAsia="Times New Roman" w:hAnsi="Times New Roman" w:cs="Times New Roman"/>
          <w:color w:val="000000"/>
          <w:sz w:val="24"/>
          <w:szCs w:val="24"/>
        </w:rPr>
        <w:t xml:space="preserve"> comprehensive services to a population of children identified as Part B. Head Start collaboration activities within the county follow the requirements of Public Laws 110-134, the Improving Head Start Readiness Act of 2007; 42 United States Code 9801.</w:t>
      </w:r>
    </w:p>
    <w:p w14:paraId="0000003D" w14:textId="77777777" w:rsidR="00FF28FB" w:rsidRDefault="00FF28FB">
      <w:pPr>
        <w:spacing w:before="7"/>
        <w:rPr>
          <w:rFonts w:ascii="Times New Roman" w:eastAsia="Times New Roman" w:hAnsi="Times New Roman" w:cs="Times New Roman"/>
          <w:sz w:val="24"/>
          <w:szCs w:val="24"/>
        </w:rPr>
      </w:pPr>
    </w:p>
    <w:p w14:paraId="0000003E" w14:textId="77777777" w:rsidR="00FF28FB" w:rsidRDefault="00C97D8D">
      <w:pPr>
        <w:pBdr>
          <w:top w:val="nil"/>
          <w:left w:val="nil"/>
          <w:bottom w:val="nil"/>
          <w:right w:val="nil"/>
          <w:between w:val="nil"/>
        </w:pBdr>
        <w:spacing w:line="250" w:lineRule="auto"/>
        <w:ind w:left="139" w:right="96"/>
        <w:rPr>
          <w:rFonts w:ascii="Times New Roman" w:eastAsia="Times New Roman" w:hAnsi="Times New Roman" w:cs="Times New Roman"/>
          <w:color w:val="000000"/>
          <w:sz w:val="24"/>
          <w:szCs w:val="24"/>
        </w:rPr>
      </w:pPr>
      <w:bookmarkStart w:id="2" w:name="_heading=h.30j0zll" w:colFirst="0" w:colLast="0"/>
      <w:bookmarkEnd w:id="2"/>
      <w:r>
        <w:rPr>
          <w:rFonts w:ascii="Times New Roman" w:eastAsia="Times New Roman" w:hAnsi="Times New Roman" w:cs="Times New Roman"/>
          <w:color w:val="000000"/>
          <w:sz w:val="24"/>
          <w:szCs w:val="24"/>
        </w:rPr>
        <w:t xml:space="preserve">North Central Ohio </w:t>
      </w:r>
      <w:proofErr w:type="gramStart"/>
      <w:r>
        <w:rPr>
          <w:rFonts w:ascii="Times New Roman" w:eastAsia="Times New Roman" w:hAnsi="Times New Roman" w:cs="Times New Roman"/>
          <w:color w:val="000000"/>
          <w:sz w:val="24"/>
          <w:szCs w:val="24"/>
        </w:rPr>
        <w:t>Educational  Service</w:t>
      </w:r>
      <w:proofErr w:type="gramEnd"/>
      <w:r>
        <w:rPr>
          <w:rFonts w:ascii="Times New Roman" w:eastAsia="Times New Roman" w:hAnsi="Times New Roman" w:cs="Times New Roman"/>
          <w:color w:val="000000"/>
          <w:sz w:val="24"/>
          <w:szCs w:val="24"/>
        </w:rPr>
        <w:t xml:space="preserve"> Center coordinates the transition for children entering Part B services through the following Local Education Agencies:</w:t>
      </w:r>
    </w:p>
    <w:p w14:paraId="0000003F" w14:textId="77777777" w:rsidR="00FF28FB" w:rsidRDefault="00FF28FB">
      <w:pPr>
        <w:spacing w:before="5"/>
        <w:rPr>
          <w:rFonts w:ascii="Times New Roman" w:eastAsia="Times New Roman" w:hAnsi="Times New Roman" w:cs="Times New Roman"/>
          <w:sz w:val="24"/>
          <w:szCs w:val="24"/>
        </w:rPr>
      </w:pPr>
    </w:p>
    <w:p w14:paraId="00000040" w14:textId="77777777" w:rsidR="00FF28FB" w:rsidRDefault="00C97D8D">
      <w:pPr>
        <w:pBdr>
          <w:top w:val="nil"/>
          <w:left w:val="nil"/>
          <w:bottom w:val="nil"/>
          <w:right w:val="nil"/>
          <w:between w:val="nil"/>
        </w:pBdr>
        <w:ind w:left="131"/>
        <w:jc w:val="both"/>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sz w:val="24"/>
          <w:szCs w:val="24"/>
        </w:rPr>
        <w:t xml:space="preserve">Pleasant </w:t>
      </w:r>
      <w:r>
        <w:rPr>
          <w:rFonts w:ascii="Times New Roman" w:eastAsia="Times New Roman" w:hAnsi="Times New Roman" w:cs="Times New Roman"/>
          <w:color w:val="000000"/>
          <w:sz w:val="24"/>
          <w:szCs w:val="24"/>
        </w:rPr>
        <w:t xml:space="preserve"> Local</w:t>
      </w:r>
      <w:proofErr w:type="gramEnd"/>
      <w:r>
        <w:rPr>
          <w:rFonts w:ascii="Times New Roman" w:eastAsia="Times New Roman" w:hAnsi="Times New Roman" w:cs="Times New Roman"/>
          <w:color w:val="000000"/>
          <w:sz w:val="24"/>
          <w:szCs w:val="24"/>
        </w:rPr>
        <w:t xml:space="preserve"> Schools</w:t>
      </w:r>
    </w:p>
    <w:p w14:paraId="00000041" w14:textId="77777777" w:rsidR="00FF28FB" w:rsidRDefault="00C97D8D">
      <w:pPr>
        <w:pBdr>
          <w:top w:val="nil"/>
          <w:left w:val="nil"/>
          <w:bottom w:val="nil"/>
          <w:right w:val="nil"/>
          <w:between w:val="nil"/>
        </w:pBdr>
        <w:spacing w:before="11" w:line="250" w:lineRule="auto"/>
        <w:ind w:left="131" w:right="5141"/>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Elgin Local</w:t>
      </w:r>
      <w:r>
        <w:rPr>
          <w:rFonts w:ascii="Times New Roman" w:eastAsia="Times New Roman" w:hAnsi="Times New Roman" w:cs="Times New Roman"/>
          <w:color w:val="000000"/>
          <w:sz w:val="24"/>
          <w:szCs w:val="24"/>
        </w:rPr>
        <w:t xml:space="preserve"> Schools</w:t>
      </w:r>
    </w:p>
    <w:p w14:paraId="00000042" w14:textId="77777777" w:rsidR="00FF28FB" w:rsidRDefault="00C97D8D">
      <w:pPr>
        <w:pBdr>
          <w:top w:val="nil"/>
          <w:left w:val="nil"/>
          <w:bottom w:val="nil"/>
          <w:right w:val="nil"/>
          <w:between w:val="nil"/>
        </w:pBdr>
        <w:spacing w:before="11" w:line="250" w:lineRule="auto"/>
        <w:ind w:left="131" w:right="5141"/>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sz w:val="24"/>
          <w:szCs w:val="24"/>
        </w:rPr>
        <w:t>Ridgedate</w:t>
      </w:r>
      <w:proofErr w:type="spellEnd"/>
      <w:r>
        <w:rPr>
          <w:rFonts w:ascii="Times New Roman" w:eastAsia="Times New Roman" w:hAnsi="Times New Roman" w:cs="Times New Roman"/>
          <w:sz w:val="24"/>
          <w:szCs w:val="24"/>
        </w:rPr>
        <w:t xml:space="preserve"> Local</w:t>
      </w:r>
      <w:r>
        <w:rPr>
          <w:rFonts w:ascii="Times New Roman" w:eastAsia="Times New Roman" w:hAnsi="Times New Roman" w:cs="Times New Roman"/>
          <w:color w:val="000000"/>
          <w:sz w:val="24"/>
          <w:szCs w:val="24"/>
        </w:rPr>
        <w:t xml:space="preserve"> Schools</w:t>
      </w:r>
    </w:p>
    <w:p w14:paraId="00000043" w14:textId="77777777" w:rsidR="00FF28FB" w:rsidRDefault="00FF28FB">
      <w:pPr>
        <w:pBdr>
          <w:top w:val="nil"/>
          <w:left w:val="nil"/>
          <w:bottom w:val="nil"/>
          <w:right w:val="nil"/>
          <w:between w:val="nil"/>
        </w:pBdr>
        <w:spacing w:line="269" w:lineRule="auto"/>
        <w:ind w:left="146"/>
        <w:jc w:val="both"/>
        <w:rPr>
          <w:rFonts w:ascii="Times New Roman" w:eastAsia="Times New Roman" w:hAnsi="Times New Roman" w:cs="Times New Roman"/>
          <w:color w:val="000000"/>
          <w:sz w:val="24"/>
          <w:szCs w:val="24"/>
        </w:rPr>
      </w:pPr>
    </w:p>
    <w:p w14:paraId="00000044" w14:textId="77777777" w:rsidR="00FF28FB" w:rsidRDefault="00C97D8D">
      <w:pPr>
        <w:pBdr>
          <w:top w:val="nil"/>
          <w:left w:val="nil"/>
          <w:bottom w:val="nil"/>
          <w:right w:val="nil"/>
          <w:between w:val="nil"/>
        </w:pBdr>
        <w:spacing w:before="11" w:line="242" w:lineRule="auto"/>
        <w:ind w:left="131" w:right="9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Executive Director of Student Services and/or Designee for the </w:t>
      </w:r>
      <w:r>
        <w:rPr>
          <w:rFonts w:ascii="Times New Roman" w:eastAsia="Times New Roman" w:hAnsi="Times New Roman" w:cs="Times New Roman"/>
          <w:sz w:val="24"/>
          <w:szCs w:val="24"/>
        </w:rPr>
        <w:t>N</w:t>
      </w:r>
      <w:r>
        <w:rPr>
          <w:rFonts w:ascii="Times New Roman" w:eastAsia="Times New Roman" w:hAnsi="Times New Roman" w:cs="Times New Roman"/>
          <w:color w:val="000000"/>
          <w:sz w:val="24"/>
          <w:szCs w:val="24"/>
        </w:rPr>
        <w:t>COESC, in conjunction with the LEA Special Education Directors/Coordinators, are responsible for this coordination.</w:t>
      </w:r>
    </w:p>
    <w:p w14:paraId="00000045" w14:textId="77777777" w:rsidR="00FF28FB" w:rsidRDefault="00FF28FB">
      <w:pPr>
        <w:spacing w:before="8"/>
        <w:rPr>
          <w:rFonts w:ascii="Times New Roman" w:eastAsia="Times New Roman" w:hAnsi="Times New Roman" w:cs="Times New Roman"/>
          <w:sz w:val="25"/>
          <w:szCs w:val="25"/>
        </w:rPr>
      </w:pPr>
    </w:p>
    <w:p w14:paraId="00000046" w14:textId="77777777" w:rsidR="00FF28FB" w:rsidRDefault="00C97D8D">
      <w:pPr>
        <w:pBdr>
          <w:top w:val="nil"/>
          <w:left w:val="nil"/>
          <w:bottom w:val="nil"/>
          <w:right w:val="nil"/>
          <w:between w:val="nil"/>
        </w:pBdr>
        <w:spacing w:line="250" w:lineRule="auto"/>
        <w:ind w:left="131" w:right="69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Local Education Agency (LEA) refers to the local school districts which include: </w:t>
      </w:r>
    </w:p>
    <w:p w14:paraId="00000047" w14:textId="77777777" w:rsidR="00FF28FB" w:rsidRDefault="00C97D8D">
      <w:pPr>
        <w:pBdr>
          <w:top w:val="nil"/>
          <w:left w:val="nil"/>
          <w:bottom w:val="nil"/>
          <w:right w:val="nil"/>
          <w:between w:val="nil"/>
        </w:pBdr>
        <w:spacing w:line="250" w:lineRule="auto"/>
        <w:ind w:left="131" w:right="693"/>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River Valley Local</w:t>
      </w:r>
      <w:r>
        <w:rPr>
          <w:rFonts w:ascii="Times New Roman" w:eastAsia="Times New Roman" w:hAnsi="Times New Roman" w:cs="Times New Roman"/>
          <w:color w:val="000000"/>
          <w:sz w:val="24"/>
          <w:szCs w:val="24"/>
        </w:rPr>
        <w:t xml:space="preserve"> Schools</w:t>
      </w:r>
    </w:p>
    <w:p w14:paraId="00000048" w14:textId="77777777" w:rsidR="00FF28FB" w:rsidRDefault="00C97D8D">
      <w:pPr>
        <w:pBdr>
          <w:top w:val="nil"/>
          <w:left w:val="nil"/>
          <w:bottom w:val="nil"/>
          <w:right w:val="nil"/>
          <w:between w:val="nil"/>
        </w:pBdr>
        <w:spacing w:line="269" w:lineRule="auto"/>
        <w:ind w:left="131"/>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Elgin </w:t>
      </w:r>
      <w:r>
        <w:rPr>
          <w:rFonts w:ascii="Times New Roman" w:eastAsia="Times New Roman" w:hAnsi="Times New Roman" w:cs="Times New Roman"/>
          <w:color w:val="000000"/>
          <w:sz w:val="24"/>
          <w:szCs w:val="24"/>
        </w:rPr>
        <w:t>Local Schools</w:t>
      </w:r>
    </w:p>
    <w:p w14:paraId="00000049" w14:textId="77777777" w:rsidR="00FF28FB" w:rsidRDefault="00C97D8D">
      <w:pPr>
        <w:pBdr>
          <w:top w:val="nil"/>
          <w:left w:val="nil"/>
          <w:bottom w:val="nil"/>
          <w:right w:val="nil"/>
          <w:between w:val="nil"/>
        </w:pBdr>
        <w:spacing w:before="11" w:line="250" w:lineRule="auto"/>
        <w:ind w:left="131" w:right="5141"/>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Ridgedale Local</w:t>
      </w:r>
      <w:r>
        <w:rPr>
          <w:rFonts w:ascii="Times New Roman" w:eastAsia="Times New Roman" w:hAnsi="Times New Roman" w:cs="Times New Roman"/>
          <w:color w:val="000000"/>
          <w:sz w:val="24"/>
          <w:szCs w:val="24"/>
        </w:rPr>
        <w:t xml:space="preserve"> Schools </w:t>
      </w:r>
    </w:p>
    <w:p w14:paraId="0000004A" w14:textId="77777777" w:rsidR="00FF28FB" w:rsidRDefault="00C97D8D">
      <w:pPr>
        <w:pBdr>
          <w:top w:val="nil"/>
          <w:left w:val="nil"/>
          <w:bottom w:val="nil"/>
          <w:right w:val="nil"/>
          <w:between w:val="nil"/>
        </w:pBdr>
        <w:spacing w:before="11" w:line="250" w:lineRule="auto"/>
        <w:ind w:left="131" w:right="5141"/>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Pleasant </w:t>
      </w:r>
      <w:proofErr w:type="gramStart"/>
      <w:r>
        <w:rPr>
          <w:rFonts w:ascii="Times New Roman" w:eastAsia="Times New Roman" w:hAnsi="Times New Roman" w:cs="Times New Roman"/>
          <w:sz w:val="24"/>
          <w:szCs w:val="24"/>
        </w:rPr>
        <w:t xml:space="preserve">Local </w:t>
      </w:r>
      <w:r>
        <w:rPr>
          <w:rFonts w:ascii="Times New Roman" w:eastAsia="Times New Roman" w:hAnsi="Times New Roman" w:cs="Times New Roman"/>
          <w:color w:val="000000"/>
          <w:sz w:val="24"/>
          <w:szCs w:val="24"/>
        </w:rPr>
        <w:t xml:space="preserve"> Schools</w:t>
      </w:r>
      <w:proofErr w:type="gramEnd"/>
    </w:p>
    <w:p w14:paraId="0000004B" w14:textId="77777777" w:rsidR="00FF28FB" w:rsidRDefault="00C97D8D">
      <w:pPr>
        <w:pBdr>
          <w:top w:val="nil"/>
          <w:left w:val="nil"/>
          <w:bottom w:val="nil"/>
          <w:right w:val="nil"/>
          <w:between w:val="nil"/>
        </w:pBdr>
        <w:ind w:left="139"/>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Marion City</w:t>
      </w:r>
      <w:r>
        <w:rPr>
          <w:rFonts w:ascii="Times New Roman" w:eastAsia="Times New Roman" w:hAnsi="Times New Roman" w:cs="Times New Roman"/>
          <w:color w:val="000000"/>
          <w:sz w:val="24"/>
          <w:szCs w:val="24"/>
        </w:rPr>
        <w:t xml:space="preserve"> Schools</w:t>
      </w:r>
    </w:p>
    <w:p w14:paraId="0000004C" w14:textId="77777777" w:rsidR="00FF28FB" w:rsidRDefault="00FF28FB">
      <w:pPr>
        <w:pBdr>
          <w:top w:val="nil"/>
          <w:left w:val="nil"/>
          <w:bottom w:val="nil"/>
          <w:right w:val="nil"/>
          <w:between w:val="nil"/>
        </w:pBdr>
        <w:spacing w:before="4" w:line="250" w:lineRule="auto"/>
        <w:ind w:left="131" w:right="5141"/>
        <w:rPr>
          <w:rFonts w:ascii="Times New Roman" w:eastAsia="Times New Roman" w:hAnsi="Times New Roman" w:cs="Times New Roman"/>
          <w:color w:val="000000"/>
          <w:sz w:val="24"/>
          <w:szCs w:val="24"/>
        </w:rPr>
      </w:pPr>
    </w:p>
    <w:p w14:paraId="0000004D" w14:textId="77777777" w:rsidR="00FF28FB" w:rsidRDefault="00FF28FB">
      <w:pPr>
        <w:spacing w:before="5"/>
        <w:rPr>
          <w:rFonts w:ascii="Times New Roman" w:eastAsia="Times New Roman" w:hAnsi="Times New Roman" w:cs="Times New Roman"/>
          <w:sz w:val="25"/>
          <w:szCs w:val="25"/>
        </w:rPr>
      </w:pPr>
    </w:p>
    <w:p w14:paraId="0000004E" w14:textId="77777777" w:rsidR="00FF28FB" w:rsidRDefault="00C97D8D">
      <w:pPr>
        <w:pBdr>
          <w:top w:val="nil"/>
          <w:left w:val="nil"/>
          <w:bottom w:val="nil"/>
          <w:right w:val="nil"/>
          <w:between w:val="nil"/>
        </w:pBdr>
        <w:spacing w:line="246" w:lineRule="auto"/>
        <w:ind w:left="117" w:right="115" w:firstLine="6"/>
        <w:jc w:val="both"/>
        <w:rPr>
          <w:rFonts w:ascii="Times New Roman" w:eastAsia="Times New Roman" w:hAnsi="Times New Roman" w:cs="Times New Roman"/>
          <w:color w:val="000000"/>
          <w:sz w:val="24"/>
          <w:szCs w:val="24"/>
        </w:rPr>
        <w:sectPr w:rsidR="00FF28FB">
          <w:pgSz w:w="12240" w:h="15840"/>
          <w:pgMar w:top="1480" w:right="1400" w:bottom="1220" w:left="1240" w:header="0" w:footer="1031" w:gutter="0"/>
          <w:cols w:space="720"/>
        </w:sectPr>
      </w:pPr>
      <w:r>
        <w:rPr>
          <w:rFonts w:ascii="Times New Roman" w:eastAsia="Times New Roman" w:hAnsi="Times New Roman" w:cs="Times New Roman"/>
          <w:color w:val="000000"/>
          <w:sz w:val="24"/>
          <w:szCs w:val="24"/>
        </w:rPr>
        <w:t>The above LEAs are responsible for Part B services to children. The Local Education Agency is responsible for funding Part B services and compiling the necessary inf</w:t>
      </w:r>
      <w:r>
        <w:rPr>
          <w:rFonts w:ascii="Times New Roman" w:eastAsia="Times New Roman" w:hAnsi="Times New Roman" w:cs="Times New Roman"/>
          <w:sz w:val="24"/>
          <w:szCs w:val="24"/>
        </w:rPr>
        <w:t>or</w:t>
      </w:r>
      <w:r>
        <w:rPr>
          <w:rFonts w:ascii="Times New Roman" w:eastAsia="Times New Roman" w:hAnsi="Times New Roman" w:cs="Times New Roman"/>
          <w:color w:val="000000"/>
          <w:sz w:val="24"/>
          <w:szCs w:val="24"/>
        </w:rPr>
        <w:t>mation and documentation requirements for transition into Part B services as outlined in Public Law I 08-446 (IDEA) sec. 637(a)(9); 34 CFR Sections 303.148; Guidelines on Transition, Ohio Administrative Code 3301-51-11; and Ohio Operating Standards for the Education of Children with Disabilities (July 1, 2014).</w:t>
      </w:r>
    </w:p>
    <w:p w14:paraId="0000004F" w14:textId="77777777" w:rsidR="00FF28FB" w:rsidRDefault="00FF28FB">
      <w:pPr>
        <w:spacing w:before="10"/>
        <w:rPr>
          <w:rFonts w:ascii="Times New Roman" w:eastAsia="Times New Roman" w:hAnsi="Times New Roman" w:cs="Times New Roman"/>
          <w:sz w:val="23"/>
          <w:szCs w:val="23"/>
        </w:rPr>
      </w:pPr>
    </w:p>
    <w:p w14:paraId="00000050" w14:textId="77777777" w:rsidR="00FF28FB" w:rsidRDefault="00C97D8D">
      <w:pPr>
        <w:pStyle w:val="Heading4"/>
        <w:spacing w:before="67"/>
        <w:ind w:left="1757" w:right="1785"/>
        <w:jc w:val="center"/>
        <w:rPr>
          <w:b w:val="0"/>
          <w:i w:val="0"/>
        </w:rPr>
      </w:pPr>
      <w:r>
        <w:t>Agreements</w:t>
      </w:r>
    </w:p>
    <w:p w14:paraId="00000051" w14:textId="77777777" w:rsidR="00FF28FB" w:rsidRDefault="00C97D8D">
      <w:pPr>
        <w:spacing w:before="70"/>
        <w:ind w:left="39"/>
        <w:jc w:val="center"/>
        <w:rPr>
          <w:rFonts w:ascii="Arial" w:eastAsia="Arial" w:hAnsi="Arial" w:cs="Arial"/>
          <w:sz w:val="26"/>
          <w:szCs w:val="26"/>
        </w:rPr>
      </w:pPr>
      <w:r>
        <w:rPr>
          <w:rFonts w:ascii="Arial" w:eastAsia="Arial" w:hAnsi="Arial" w:cs="Arial"/>
          <w:b/>
          <w:i/>
          <w:sz w:val="26"/>
          <w:szCs w:val="26"/>
        </w:rPr>
        <w:t xml:space="preserve">Child Count </w:t>
      </w:r>
      <w:r>
        <w:rPr>
          <w:rFonts w:ascii="Arial" w:eastAsia="Arial" w:hAnsi="Arial" w:cs="Arial"/>
          <w:b/>
          <w:sz w:val="28"/>
          <w:szCs w:val="28"/>
        </w:rPr>
        <w:t xml:space="preserve">&amp; </w:t>
      </w:r>
      <w:r>
        <w:rPr>
          <w:rFonts w:ascii="Arial" w:eastAsia="Arial" w:hAnsi="Arial" w:cs="Arial"/>
          <w:b/>
          <w:i/>
          <w:sz w:val="26"/>
          <w:szCs w:val="26"/>
        </w:rPr>
        <w:t>Child Find</w:t>
      </w:r>
    </w:p>
    <w:p w14:paraId="00000052" w14:textId="77777777" w:rsidR="00FF28FB" w:rsidRDefault="00FF28FB">
      <w:pPr>
        <w:spacing w:before="10"/>
        <w:rPr>
          <w:rFonts w:ascii="Arial" w:eastAsia="Arial" w:hAnsi="Arial" w:cs="Arial"/>
          <w:b/>
          <w:i/>
          <w:sz w:val="27"/>
          <w:szCs w:val="27"/>
        </w:rPr>
      </w:pPr>
    </w:p>
    <w:p w14:paraId="00000053" w14:textId="77777777" w:rsidR="00FF28FB" w:rsidRDefault="00C97D8D">
      <w:pPr>
        <w:pBdr>
          <w:top w:val="nil"/>
          <w:left w:val="nil"/>
          <w:bottom w:val="nil"/>
          <w:right w:val="nil"/>
          <w:between w:val="nil"/>
        </w:pBdr>
        <w:spacing w:line="246" w:lineRule="auto"/>
        <w:ind w:left="131" w:right="115" w:firstLine="1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All participants, within the </w:t>
      </w:r>
      <w:r>
        <w:rPr>
          <w:rFonts w:ascii="Times New Roman" w:eastAsia="Times New Roman" w:hAnsi="Times New Roman" w:cs="Times New Roman"/>
          <w:sz w:val="24"/>
          <w:szCs w:val="24"/>
        </w:rPr>
        <w:t>Marion</w:t>
      </w:r>
      <w:r>
        <w:rPr>
          <w:rFonts w:ascii="Times New Roman" w:eastAsia="Times New Roman" w:hAnsi="Times New Roman" w:cs="Times New Roman"/>
          <w:color w:val="000000"/>
          <w:sz w:val="24"/>
          <w:szCs w:val="24"/>
        </w:rPr>
        <w:t xml:space="preserve"> County Interagency Agreement, have a common interest in making sure that all children residing within the county, who may be eligible for services from Early Intervention, Head Start or the Local School District, have the opportunity to receive needed and appropriate </w:t>
      </w:r>
      <w:r>
        <w:rPr>
          <w:rFonts w:ascii="Times New Roman" w:eastAsia="Times New Roman" w:hAnsi="Times New Roman" w:cs="Times New Roman"/>
          <w:sz w:val="24"/>
          <w:szCs w:val="24"/>
        </w:rPr>
        <w:t>support</w:t>
      </w:r>
      <w:r>
        <w:rPr>
          <w:rFonts w:ascii="Times New Roman" w:eastAsia="Times New Roman" w:hAnsi="Times New Roman" w:cs="Times New Roman"/>
          <w:color w:val="000000"/>
          <w:sz w:val="24"/>
          <w:szCs w:val="24"/>
        </w:rPr>
        <w:t>. Districts and agencies work together so that families, physicians and others are aware of services and how to contact the personnel that will be able to help them better understand and access services. The following action steps have been planned for the 20</w:t>
      </w:r>
      <w:r>
        <w:rPr>
          <w:rFonts w:ascii="Times New Roman" w:eastAsia="Times New Roman" w:hAnsi="Times New Roman" w:cs="Times New Roman"/>
          <w:sz w:val="24"/>
          <w:szCs w:val="24"/>
        </w:rPr>
        <w:t>20</w:t>
      </w:r>
      <w:r>
        <w:rPr>
          <w:rFonts w:ascii="Times New Roman" w:eastAsia="Times New Roman" w:hAnsi="Times New Roman" w:cs="Times New Roman"/>
          <w:color w:val="000000"/>
          <w:sz w:val="24"/>
          <w:szCs w:val="24"/>
        </w:rPr>
        <w:t>-202</w:t>
      </w:r>
      <w:r>
        <w:rPr>
          <w:rFonts w:ascii="Times New Roman" w:eastAsia="Times New Roman" w:hAnsi="Times New Roman" w:cs="Times New Roman"/>
          <w:sz w:val="24"/>
          <w:szCs w:val="24"/>
        </w:rPr>
        <w:t>1</w:t>
      </w:r>
      <w:r>
        <w:rPr>
          <w:rFonts w:ascii="Times New Roman" w:eastAsia="Times New Roman" w:hAnsi="Times New Roman" w:cs="Times New Roman"/>
          <w:color w:val="000000"/>
          <w:sz w:val="24"/>
          <w:szCs w:val="24"/>
        </w:rPr>
        <w:t xml:space="preserve"> school year:</w:t>
      </w:r>
    </w:p>
    <w:p w14:paraId="00000054" w14:textId="77777777" w:rsidR="00FF28FB" w:rsidRDefault="00FF28FB">
      <w:pPr>
        <w:spacing w:before="3"/>
        <w:rPr>
          <w:rFonts w:ascii="Times New Roman" w:eastAsia="Times New Roman" w:hAnsi="Times New Roman" w:cs="Times New Roman"/>
          <w:sz w:val="25"/>
          <w:szCs w:val="25"/>
        </w:rPr>
      </w:pPr>
    </w:p>
    <w:p w14:paraId="00000055" w14:textId="77777777" w:rsidR="00FF28FB" w:rsidRDefault="00C97D8D">
      <w:pPr>
        <w:pBdr>
          <w:top w:val="nil"/>
          <w:left w:val="nil"/>
          <w:bottom w:val="nil"/>
          <w:right w:val="nil"/>
          <w:between w:val="nil"/>
        </w:pBdr>
        <w:spacing w:line="246" w:lineRule="auto"/>
        <w:ind w:left="864" w:right="119" w:hanging="352"/>
        <w:jc w:val="both"/>
        <w:rPr>
          <w:rFonts w:ascii="Times New Roman" w:eastAsia="Times New Roman" w:hAnsi="Times New Roman" w:cs="Times New Roman"/>
          <w:color w:val="000000"/>
          <w:sz w:val="24"/>
          <w:szCs w:val="24"/>
        </w:rPr>
      </w:pPr>
      <w:r>
        <w:rPr>
          <w:rFonts w:ascii="Arial" w:eastAsia="Arial" w:hAnsi="Arial" w:cs="Arial"/>
          <w:color w:val="000000"/>
        </w:rPr>
        <w:t xml:space="preserve">&gt; </w:t>
      </w:r>
      <w:r>
        <w:rPr>
          <w:rFonts w:ascii="Times New Roman" w:eastAsia="Times New Roman" w:hAnsi="Times New Roman" w:cs="Times New Roman"/>
          <w:color w:val="000000"/>
          <w:sz w:val="24"/>
          <w:szCs w:val="24"/>
        </w:rPr>
        <w:t>School districts will include information about Early Intervention and Head Start in school buildings and district publications/newsletters. Contact information will be included.</w:t>
      </w:r>
    </w:p>
    <w:p w14:paraId="00000056" w14:textId="77777777" w:rsidR="00FF28FB" w:rsidRDefault="00FF28FB">
      <w:pPr>
        <w:spacing w:before="4"/>
        <w:rPr>
          <w:rFonts w:ascii="Times New Roman" w:eastAsia="Times New Roman" w:hAnsi="Times New Roman" w:cs="Times New Roman"/>
          <w:sz w:val="25"/>
          <w:szCs w:val="25"/>
        </w:rPr>
      </w:pPr>
    </w:p>
    <w:p w14:paraId="00000057" w14:textId="77777777" w:rsidR="00FF28FB" w:rsidRDefault="00C97D8D">
      <w:pPr>
        <w:pBdr>
          <w:top w:val="nil"/>
          <w:left w:val="nil"/>
          <w:bottom w:val="nil"/>
          <w:right w:val="nil"/>
          <w:between w:val="nil"/>
        </w:pBdr>
        <w:ind w:left="512"/>
        <w:rPr>
          <w:rFonts w:ascii="Times New Roman" w:eastAsia="Times New Roman" w:hAnsi="Times New Roman" w:cs="Times New Roman"/>
          <w:color w:val="000000"/>
          <w:sz w:val="24"/>
          <w:szCs w:val="24"/>
        </w:rPr>
      </w:pPr>
      <w:r>
        <w:rPr>
          <w:rFonts w:ascii="Arial" w:eastAsia="Arial" w:hAnsi="Arial" w:cs="Arial"/>
          <w:color w:val="000000"/>
        </w:rPr>
        <w:t xml:space="preserve">&gt; </w:t>
      </w:r>
      <w:r>
        <w:rPr>
          <w:rFonts w:ascii="Times New Roman" w:eastAsia="Times New Roman" w:hAnsi="Times New Roman" w:cs="Times New Roman"/>
          <w:color w:val="000000"/>
          <w:sz w:val="24"/>
          <w:szCs w:val="24"/>
        </w:rPr>
        <w:t>Information about eligibility criteria will be shared between programs.</w:t>
      </w:r>
    </w:p>
    <w:p w14:paraId="00000058" w14:textId="77777777" w:rsidR="00FF28FB" w:rsidRDefault="00FF28FB">
      <w:pPr>
        <w:spacing w:before="5"/>
        <w:rPr>
          <w:rFonts w:ascii="Times New Roman" w:eastAsia="Times New Roman" w:hAnsi="Times New Roman" w:cs="Times New Roman"/>
          <w:sz w:val="25"/>
          <w:szCs w:val="25"/>
        </w:rPr>
      </w:pPr>
    </w:p>
    <w:p w14:paraId="00000059" w14:textId="77777777" w:rsidR="00FF28FB" w:rsidRDefault="00C97D8D">
      <w:pPr>
        <w:pBdr>
          <w:top w:val="nil"/>
          <w:left w:val="nil"/>
          <w:bottom w:val="nil"/>
          <w:right w:val="nil"/>
          <w:between w:val="nil"/>
        </w:pBdr>
        <w:spacing w:line="250" w:lineRule="auto"/>
        <w:ind w:left="857" w:right="115" w:hanging="345"/>
        <w:jc w:val="both"/>
        <w:rPr>
          <w:rFonts w:ascii="Times New Roman" w:eastAsia="Times New Roman" w:hAnsi="Times New Roman" w:cs="Times New Roman"/>
          <w:color w:val="000000"/>
          <w:sz w:val="24"/>
          <w:szCs w:val="24"/>
        </w:rPr>
      </w:pPr>
      <w:r>
        <w:rPr>
          <w:rFonts w:ascii="Arial" w:eastAsia="Arial" w:hAnsi="Arial" w:cs="Arial"/>
          <w:color w:val="000000"/>
          <w:sz w:val="23"/>
          <w:szCs w:val="23"/>
        </w:rPr>
        <w:t xml:space="preserve">&gt; </w:t>
      </w:r>
      <w:r>
        <w:rPr>
          <w:rFonts w:ascii="Times New Roman" w:eastAsia="Times New Roman" w:hAnsi="Times New Roman" w:cs="Times New Roman"/>
          <w:color w:val="000000"/>
          <w:sz w:val="24"/>
          <w:szCs w:val="24"/>
        </w:rPr>
        <w:t>Early Intervention and Head Start personnel will share information with families about services for children 3-5.</w:t>
      </w:r>
    </w:p>
    <w:p w14:paraId="0000005A" w14:textId="77777777" w:rsidR="00FF28FB" w:rsidRDefault="00FF28FB">
      <w:pPr>
        <w:spacing w:before="5"/>
        <w:rPr>
          <w:rFonts w:ascii="Times New Roman" w:eastAsia="Times New Roman" w:hAnsi="Times New Roman" w:cs="Times New Roman"/>
          <w:sz w:val="24"/>
          <w:szCs w:val="24"/>
        </w:rPr>
      </w:pPr>
    </w:p>
    <w:p w14:paraId="0000005B" w14:textId="77777777" w:rsidR="00FF28FB" w:rsidRDefault="00C97D8D">
      <w:pPr>
        <w:pBdr>
          <w:top w:val="nil"/>
          <w:left w:val="nil"/>
          <w:bottom w:val="nil"/>
          <w:right w:val="nil"/>
          <w:between w:val="nil"/>
        </w:pBdr>
        <w:spacing w:line="250" w:lineRule="auto"/>
        <w:ind w:left="843" w:right="131" w:hanging="338"/>
        <w:jc w:val="both"/>
        <w:rPr>
          <w:rFonts w:ascii="Times New Roman" w:eastAsia="Times New Roman" w:hAnsi="Times New Roman" w:cs="Times New Roman"/>
          <w:color w:val="000000"/>
          <w:sz w:val="24"/>
          <w:szCs w:val="24"/>
        </w:rPr>
      </w:pPr>
      <w:r>
        <w:rPr>
          <w:rFonts w:ascii="Arial" w:eastAsia="Arial" w:hAnsi="Arial" w:cs="Arial"/>
          <w:color w:val="000000"/>
          <w:sz w:val="23"/>
          <w:szCs w:val="23"/>
        </w:rPr>
        <w:t xml:space="preserve">&gt; </w:t>
      </w:r>
      <w:r>
        <w:rPr>
          <w:rFonts w:ascii="Times New Roman" w:eastAsia="Times New Roman" w:hAnsi="Times New Roman" w:cs="Times New Roman"/>
          <w:color w:val="000000"/>
          <w:sz w:val="24"/>
          <w:szCs w:val="24"/>
        </w:rPr>
        <w:t xml:space="preserve">School Districts will include information about Early Intervention and Head Start at </w:t>
      </w:r>
      <w:r>
        <w:rPr>
          <w:rFonts w:ascii="Times New Roman" w:eastAsia="Times New Roman" w:hAnsi="Times New Roman" w:cs="Times New Roman"/>
          <w:sz w:val="24"/>
          <w:szCs w:val="24"/>
        </w:rPr>
        <w:t>P</w:t>
      </w:r>
      <w:r>
        <w:rPr>
          <w:rFonts w:ascii="Times New Roman" w:eastAsia="Times New Roman" w:hAnsi="Times New Roman" w:cs="Times New Roman"/>
          <w:color w:val="000000"/>
          <w:sz w:val="24"/>
          <w:szCs w:val="24"/>
        </w:rPr>
        <w:t>reschool and Kindergarten screenings.</w:t>
      </w:r>
    </w:p>
    <w:p w14:paraId="0000005C" w14:textId="77777777" w:rsidR="00FF28FB" w:rsidRDefault="00FF28FB">
      <w:pPr>
        <w:spacing w:before="5"/>
        <w:rPr>
          <w:rFonts w:ascii="Times New Roman" w:eastAsia="Times New Roman" w:hAnsi="Times New Roman" w:cs="Times New Roman"/>
          <w:sz w:val="24"/>
          <w:szCs w:val="24"/>
        </w:rPr>
      </w:pPr>
    </w:p>
    <w:p w14:paraId="0000005D" w14:textId="77777777" w:rsidR="00FF28FB" w:rsidRDefault="00C97D8D">
      <w:pPr>
        <w:pBdr>
          <w:top w:val="nil"/>
          <w:left w:val="nil"/>
          <w:bottom w:val="nil"/>
          <w:right w:val="nil"/>
          <w:between w:val="nil"/>
        </w:pBdr>
        <w:ind w:left="505"/>
        <w:rPr>
          <w:rFonts w:ascii="Times New Roman" w:eastAsia="Times New Roman" w:hAnsi="Times New Roman" w:cs="Times New Roman"/>
          <w:color w:val="000000"/>
          <w:sz w:val="24"/>
          <w:szCs w:val="24"/>
        </w:rPr>
      </w:pPr>
      <w:r>
        <w:rPr>
          <w:rFonts w:ascii="Arial" w:eastAsia="Arial" w:hAnsi="Arial" w:cs="Arial"/>
          <w:color w:val="000000"/>
          <w:sz w:val="23"/>
          <w:szCs w:val="23"/>
        </w:rPr>
        <w:t xml:space="preserve">&gt; </w:t>
      </w:r>
      <w:r>
        <w:rPr>
          <w:rFonts w:ascii="Times New Roman" w:eastAsia="Times New Roman" w:hAnsi="Times New Roman" w:cs="Times New Roman"/>
          <w:color w:val="000000"/>
          <w:sz w:val="24"/>
          <w:szCs w:val="24"/>
        </w:rPr>
        <w:t>Head Start will provide the number of children on IEPs to the LEAs.</w:t>
      </w:r>
    </w:p>
    <w:p w14:paraId="0000005E" w14:textId="77777777" w:rsidR="00FF28FB" w:rsidRDefault="00FF28FB">
      <w:pPr>
        <w:spacing w:before="5"/>
        <w:rPr>
          <w:rFonts w:ascii="Times New Roman" w:eastAsia="Times New Roman" w:hAnsi="Times New Roman" w:cs="Times New Roman"/>
          <w:sz w:val="25"/>
          <w:szCs w:val="25"/>
        </w:rPr>
      </w:pPr>
    </w:p>
    <w:p w14:paraId="0000005F" w14:textId="77777777" w:rsidR="00FF28FB" w:rsidRDefault="00C97D8D">
      <w:pPr>
        <w:pBdr>
          <w:top w:val="nil"/>
          <w:left w:val="nil"/>
          <w:bottom w:val="nil"/>
          <w:right w:val="nil"/>
          <w:between w:val="nil"/>
        </w:pBdr>
        <w:spacing w:line="250" w:lineRule="auto"/>
        <w:ind w:left="843" w:right="138" w:hanging="345"/>
        <w:jc w:val="both"/>
        <w:rPr>
          <w:rFonts w:ascii="Times New Roman" w:eastAsia="Times New Roman" w:hAnsi="Times New Roman" w:cs="Times New Roman"/>
          <w:color w:val="000000"/>
          <w:sz w:val="24"/>
          <w:szCs w:val="24"/>
        </w:rPr>
      </w:pPr>
      <w:r>
        <w:rPr>
          <w:rFonts w:ascii="Arial" w:eastAsia="Arial" w:hAnsi="Arial" w:cs="Arial"/>
          <w:color w:val="000000"/>
          <w:sz w:val="23"/>
          <w:szCs w:val="23"/>
        </w:rPr>
        <w:t xml:space="preserve">&gt; </w:t>
      </w:r>
      <w:r>
        <w:rPr>
          <w:rFonts w:ascii="Times New Roman" w:eastAsia="Times New Roman" w:hAnsi="Times New Roman" w:cs="Times New Roman"/>
          <w:sz w:val="24"/>
          <w:szCs w:val="24"/>
        </w:rPr>
        <w:t xml:space="preserve">MAPP </w:t>
      </w:r>
      <w:r>
        <w:rPr>
          <w:rFonts w:ascii="Times New Roman" w:eastAsia="Times New Roman" w:hAnsi="Times New Roman" w:cs="Times New Roman"/>
          <w:color w:val="000000"/>
          <w:sz w:val="24"/>
          <w:szCs w:val="24"/>
        </w:rPr>
        <w:t>will coordinate child find activities, pu</w:t>
      </w:r>
      <w:r>
        <w:rPr>
          <w:rFonts w:ascii="Times New Roman" w:eastAsia="Times New Roman" w:hAnsi="Times New Roman" w:cs="Times New Roman"/>
          <w:sz w:val="24"/>
          <w:szCs w:val="24"/>
        </w:rPr>
        <w:t>b</w:t>
      </w:r>
      <w:r>
        <w:rPr>
          <w:rFonts w:ascii="Times New Roman" w:eastAsia="Times New Roman" w:hAnsi="Times New Roman" w:cs="Times New Roman"/>
          <w:color w:val="000000"/>
          <w:sz w:val="24"/>
          <w:szCs w:val="24"/>
        </w:rPr>
        <w:t>lic awareness, physician education and/or outreach activities with other local programs.</w:t>
      </w:r>
    </w:p>
    <w:p w14:paraId="00000060" w14:textId="77777777" w:rsidR="00FF28FB" w:rsidRDefault="00FF28FB">
      <w:pPr>
        <w:spacing w:before="5"/>
        <w:rPr>
          <w:rFonts w:ascii="Times New Roman" w:eastAsia="Times New Roman" w:hAnsi="Times New Roman" w:cs="Times New Roman"/>
          <w:sz w:val="24"/>
          <w:szCs w:val="24"/>
        </w:rPr>
      </w:pPr>
    </w:p>
    <w:p w14:paraId="00000061" w14:textId="77777777" w:rsidR="00FF28FB" w:rsidRDefault="00C97D8D">
      <w:pPr>
        <w:pBdr>
          <w:top w:val="nil"/>
          <w:left w:val="nil"/>
          <w:bottom w:val="nil"/>
          <w:right w:val="nil"/>
          <w:between w:val="nil"/>
        </w:pBdr>
        <w:spacing w:line="250" w:lineRule="auto"/>
        <w:ind w:left="843" w:right="96" w:hanging="345"/>
        <w:rPr>
          <w:rFonts w:ascii="Times New Roman" w:eastAsia="Times New Roman" w:hAnsi="Times New Roman" w:cs="Times New Roman"/>
          <w:color w:val="000000"/>
          <w:sz w:val="24"/>
          <w:szCs w:val="24"/>
        </w:rPr>
      </w:pPr>
      <w:r>
        <w:rPr>
          <w:rFonts w:ascii="Arial" w:eastAsia="Arial" w:hAnsi="Arial" w:cs="Arial"/>
          <w:color w:val="000000"/>
          <w:sz w:val="23"/>
          <w:szCs w:val="23"/>
        </w:rPr>
        <w:t xml:space="preserve">&gt; </w:t>
      </w:r>
      <w:r>
        <w:rPr>
          <w:rFonts w:ascii="Times New Roman" w:eastAsia="Times New Roman" w:hAnsi="Times New Roman" w:cs="Times New Roman"/>
          <w:color w:val="000000"/>
          <w:sz w:val="24"/>
          <w:szCs w:val="24"/>
        </w:rPr>
        <w:t>Any of the cooperating agencies when receiving a referral from parents, child care providers, and/or related service providers will consider the age of the child and direct them to the appropriate service provider.</w:t>
      </w:r>
    </w:p>
    <w:p w14:paraId="00000062" w14:textId="77777777" w:rsidR="00FF28FB" w:rsidRDefault="00FF28FB">
      <w:pPr>
        <w:rPr>
          <w:rFonts w:ascii="Times New Roman" w:eastAsia="Times New Roman" w:hAnsi="Times New Roman" w:cs="Times New Roman"/>
          <w:sz w:val="24"/>
          <w:szCs w:val="24"/>
        </w:rPr>
      </w:pPr>
    </w:p>
    <w:p w14:paraId="00000063" w14:textId="77777777" w:rsidR="00FF28FB" w:rsidRDefault="00FF28FB">
      <w:pPr>
        <w:rPr>
          <w:rFonts w:ascii="Times New Roman" w:eastAsia="Times New Roman" w:hAnsi="Times New Roman" w:cs="Times New Roman"/>
          <w:sz w:val="24"/>
          <w:szCs w:val="24"/>
        </w:rPr>
      </w:pPr>
    </w:p>
    <w:p w14:paraId="00000064" w14:textId="77777777" w:rsidR="00FF28FB" w:rsidRDefault="00FF28FB">
      <w:pPr>
        <w:spacing w:before="1"/>
        <w:rPr>
          <w:rFonts w:ascii="Times New Roman" w:eastAsia="Times New Roman" w:hAnsi="Times New Roman" w:cs="Times New Roman"/>
          <w:sz w:val="24"/>
          <w:szCs w:val="24"/>
        </w:rPr>
      </w:pPr>
    </w:p>
    <w:p w14:paraId="00000065" w14:textId="77777777" w:rsidR="00FF28FB" w:rsidRDefault="00C97D8D">
      <w:pPr>
        <w:pStyle w:val="Heading4"/>
        <w:ind w:left="1714" w:right="1785"/>
        <w:jc w:val="center"/>
        <w:rPr>
          <w:b w:val="0"/>
          <w:i w:val="0"/>
        </w:rPr>
      </w:pPr>
      <w:r>
        <w:t>Agreements</w:t>
      </w:r>
    </w:p>
    <w:p w14:paraId="00000066" w14:textId="77777777" w:rsidR="00FF28FB" w:rsidRDefault="00C97D8D">
      <w:pPr>
        <w:spacing w:before="77"/>
        <w:ind w:left="1772" w:right="1785"/>
        <w:jc w:val="center"/>
        <w:rPr>
          <w:rFonts w:ascii="Arial" w:eastAsia="Arial" w:hAnsi="Arial" w:cs="Arial"/>
          <w:sz w:val="26"/>
          <w:szCs w:val="26"/>
        </w:rPr>
      </w:pPr>
      <w:r>
        <w:rPr>
          <w:rFonts w:ascii="Arial" w:eastAsia="Arial" w:hAnsi="Arial" w:cs="Arial"/>
          <w:b/>
          <w:i/>
          <w:sz w:val="26"/>
          <w:szCs w:val="26"/>
        </w:rPr>
        <w:t xml:space="preserve">Training of Staff </w:t>
      </w:r>
      <w:r>
        <w:rPr>
          <w:rFonts w:ascii="Arial" w:eastAsia="Arial" w:hAnsi="Arial" w:cs="Arial"/>
          <w:b/>
          <w:sz w:val="28"/>
          <w:szCs w:val="28"/>
        </w:rPr>
        <w:t xml:space="preserve">&amp; </w:t>
      </w:r>
      <w:r>
        <w:rPr>
          <w:rFonts w:ascii="Arial" w:eastAsia="Arial" w:hAnsi="Arial" w:cs="Arial"/>
          <w:b/>
          <w:i/>
          <w:sz w:val="26"/>
          <w:szCs w:val="26"/>
        </w:rPr>
        <w:t xml:space="preserve">Parents </w:t>
      </w:r>
      <w:r>
        <w:rPr>
          <w:rFonts w:ascii="Arial" w:eastAsia="Arial" w:hAnsi="Arial" w:cs="Arial"/>
          <w:b/>
          <w:sz w:val="26"/>
          <w:szCs w:val="26"/>
        </w:rPr>
        <w:t xml:space="preserve">- </w:t>
      </w:r>
      <w:r>
        <w:rPr>
          <w:rFonts w:ascii="Arial" w:eastAsia="Arial" w:hAnsi="Arial" w:cs="Arial"/>
          <w:b/>
          <w:i/>
          <w:sz w:val="26"/>
          <w:szCs w:val="26"/>
        </w:rPr>
        <w:t>Resource Sharing</w:t>
      </w:r>
    </w:p>
    <w:p w14:paraId="00000067" w14:textId="77777777" w:rsidR="00FF28FB" w:rsidRDefault="00FF28FB">
      <w:pPr>
        <w:spacing w:before="3"/>
        <w:rPr>
          <w:rFonts w:ascii="Arial" w:eastAsia="Arial" w:hAnsi="Arial" w:cs="Arial"/>
          <w:b/>
          <w:i/>
          <w:sz w:val="27"/>
          <w:szCs w:val="27"/>
        </w:rPr>
      </w:pPr>
    </w:p>
    <w:p w14:paraId="00000068" w14:textId="77777777" w:rsidR="00FF28FB" w:rsidRDefault="00C97D8D">
      <w:pPr>
        <w:pBdr>
          <w:top w:val="nil"/>
          <w:left w:val="nil"/>
          <w:bottom w:val="nil"/>
          <w:right w:val="nil"/>
          <w:between w:val="nil"/>
        </w:pBdr>
        <w:spacing w:line="248" w:lineRule="auto"/>
        <w:ind w:left="110" w:right="118"/>
        <w:jc w:val="both"/>
        <w:rPr>
          <w:rFonts w:ascii="Times New Roman" w:eastAsia="Times New Roman" w:hAnsi="Times New Roman" w:cs="Times New Roman"/>
          <w:color w:val="000000"/>
          <w:sz w:val="24"/>
          <w:szCs w:val="24"/>
        </w:rPr>
        <w:sectPr w:rsidR="00FF28FB">
          <w:pgSz w:w="12240" w:h="15840"/>
          <w:pgMar w:top="1500" w:right="1400" w:bottom="1220" w:left="1240" w:header="0" w:footer="1031" w:gutter="0"/>
          <w:cols w:space="720"/>
        </w:sectPr>
      </w:pPr>
      <w:r>
        <w:rPr>
          <w:rFonts w:ascii="Times New Roman" w:eastAsia="Times New Roman" w:hAnsi="Times New Roman" w:cs="Times New Roman"/>
          <w:color w:val="000000"/>
          <w:sz w:val="24"/>
          <w:szCs w:val="24"/>
        </w:rPr>
        <w:t xml:space="preserve">All participants within the </w:t>
      </w:r>
      <w:r>
        <w:rPr>
          <w:rFonts w:ascii="Times New Roman" w:eastAsia="Times New Roman" w:hAnsi="Times New Roman" w:cs="Times New Roman"/>
          <w:sz w:val="24"/>
          <w:szCs w:val="24"/>
        </w:rPr>
        <w:t>Marion</w:t>
      </w:r>
      <w:r>
        <w:rPr>
          <w:rFonts w:ascii="Times New Roman" w:eastAsia="Times New Roman" w:hAnsi="Times New Roman" w:cs="Times New Roman"/>
          <w:color w:val="000000"/>
          <w:sz w:val="24"/>
          <w:szCs w:val="24"/>
        </w:rPr>
        <w:t xml:space="preserve"> County Interagency Agreement recognize that work is done within a context of increased expectations and decreasing resources. In order to meet the increased demand for skills and knowledge among staff and families, including the provision of services to meet the needs of working parents and homeless families, activities have been identified that will maximize resources among agencies:</w:t>
      </w:r>
    </w:p>
    <w:p w14:paraId="00000069" w14:textId="77777777" w:rsidR="00FF28FB" w:rsidRDefault="00FF28FB">
      <w:pPr>
        <w:rPr>
          <w:rFonts w:ascii="Times New Roman" w:eastAsia="Times New Roman" w:hAnsi="Times New Roman" w:cs="Times New Roman"/>
          <w:sz w:val="20"/>
          <w:szCs w:val="20"/>
        </w:rPr>
      </w:pPr>
    </w:p>
    <w:p w14:paraId="0000006A" w14:textId="77777777" w:rsidR="00FF28FB" w:rsidRDefault="00FF28FB">
      <w:pPr>
        <w:spacing w:before="10"/>
        <w:rPr>
          <w:rFonts w:ascii="Times New Roman" w:eastAsia="Times New Roman" w:hAnsi="Times New Roman" w:cs="Times New Roman"/>
        </w:rPr>
      </w:pPr>
    </w:p>
    <w:p w14:paraId="0000006B" w14:textId="77777777" w:rsidR="00FF28FB" w:rsidRDefault="00C97D8D">
      <w:pPr>
        <w:pBdr>
          <w:top w:val="nil"/>
          <w:left w:val="nil"/>
          <w:bottom w:val="nil"/>
          <w:right w:val="nil"/>
          <w:between w:val="nil"/>
        </w:pBdr>
        <w:spacing w:before="69" w:line="250" w:lineRule="auto"/>
        <w:ind w:left="864" w:right="115" w:hanging="345"/>
        <w:jc w:val="both"/>
        <w:rPr>
          <w:rFonts w:ascii="Times New Roman" w:eastAsia="Times New Roman" w:hAnsi="Times New Roman" w:cs="Times New Roman"/>
          <w:color w:val="000000"/>
          <w:sz w:val="24"/>
          <w:szCs w:val="24"/>
        </w:rPr>
      </w:pPr>
      <w:proofErr w:type="gramStart"/>
      <w:r>
        <w:rPr>
          <w:rFonts w:ascii="Arial" w:eastAsia="Arial" w:hAnsi="Arial" w:cs="Arial"/>
          <w:color w:val="000000"/>
        </w:rPr>
        <w:t>:»</w:t>
      </w:r>
      <w:proofErr w:type="gramEnd"/>
      <w:r>
        <w:rPr>
          <w:rFonts w:ascii="Arial" w:eastAsia="Arial" w:hAnsi="Arial" w:cs="Arial"/>
          <w:color w:val="000000"/>
        </w:rPr>
        <w:t xml:space="preserve"> </w:t>
      </w:r>
      <w:r>
        <w:rPr>
          <w:rFonts w:ascii="Times New Roman" w:eastAsia="Times New Roman" w:hAnsi="Times New Roman" w:cs="Times New Roman"/>
          <w:color w:val="000000"/>
          <w:sz w:val="24"/>
          <w:szCs w:val="24"/>
        </w:rPr>
        <w:t>All Interagency Agreement Participants will share pertinent professional development and workshop announcements. Programs will share resources whenever possible.</w:t>
      </w:r>
    </w:p>
    <w:p w14:paraId="0000006C" w14:textId="77777777" w:rsidR="00FF28FB" w:rsidRDefault="00FF28FB">
      <w:pPr>
        <w:spacing w:before="5"/>
        <w:rPr>
          <w:rFonts w:ascii="Times New Roman" w:eastAsia="Times New Roman" w:hAnsi="Times New Roman" w:cs="Times New Roman"/>
          <w:sz w:val="24"/>
          <w:szCs w:val="24"/>
        </w:rPr>
      </w:pPr>
    </w:p>
    <w:p w14:paraId="0000006D" w14:textId="77777777" w:rsidR="00FF28FB" w:rsidRDefault="00C97D8D">
      <w:pPr>
        <w:pBdr>
          <w:top w:val="nil"/>
          <w:left w:val="nil"/>
          <w:bottom w:val="nil"/>
          <w:right w:val="nil"/>
          <w:between w:val="nil"/>
        </w:pBdr>
        <w:spacing w:line="250" w:lineRule="auto"/>
        <w:ind w:left="857" w:right="119" w:hanging="338"/>
        <w:jc w:val="both"/>
        <w:rPr>
          <w:rFonts w:ascii="Times New Roman" w:eastAsia="Times New Roman" w:hAnsi="Times New Roman" w:cs="Times New Roman"/>
          <w:color w:val="000000"/>
          <w:sz w:val="24"/>
          <w:szCs w:val="24"/>
        </w:rPr>
      </w:pPr>
      <w:proofErr w:type="gramStart"/>
      <w:r>
        <w:rPr>
          <w:rFonts w:ascii="Arial" w:eastAsia="Arial" w:hAnsi="Arial" w:cs="Arial"/>
          <w:color w:val="000000"/>
        </w:rPr>
        <w:t>:»</w:t>
      </w:r>
      <w:proofErr w:type="gramEnd"/>
      <w:r>
        <w:rPr>
          <w:rFonts w:ascii="Arial" w:eastAsia="Arial" w:hAnsi="Arial" w:cs="Arial"/>
          <w:color w:val="000000"/>
        </w:rPr>
        <w:t xml:space="preserve"> </w:t>
      </w:r>
      <w:r>
        <w:rPr>
          <w:rFonts w:ascii="Times New Roman" w:eastAsia="Times New Roman" w:hAnsi="Times New Roman" w:cs="Times New Roman"/>
          <w:color w:val="000000"/>
          <w:sz w:val="24"/>
          <w:szCs w:val="24"/>
        </w:rPr>
        <w:t>Interagency Agreement Participants will work with their Regional State Support Team (SST) and Ohio Center for Autism and Low Incidence (OCALI) for technical assistance, and to bring professional development opportunities into the region.</w:t>
      </w:r>
    </w:p>
    <w:p w14:paraId="0000006E" w14:textId="77777777" w:rsidR="00FF28FB" w:rsidRDefault="00FF28FB">
      <w:pPr>
        <w:spacing w:before="5"/>
        <w:rPr>
          <w:rFonts w:ascii="Times New Roman" w:eastAsia="Times New Roman" w:hAnsi="Times New Roman" w:cs="Times New Roman"/>
          <w:sz w:val="24"/>
          <w:szCs w:val="24"/>
        </w:rPr>
      </w:pPr>
    </w:p>
    <w:p w14:paraId="0000006F" w14:textId="77777777" w:rsidR="00FF28FB" w:rsidRDefault="00C97D8D">
      <w:pPr>
        <w:pBdr>
          <w:top w:val="nil"/>
          <w:left w:val="nil"/>
          <w:bottom w:val="nil"/>
          <w:right w:val="nil"/>
          <w:between w:val="nil"/>
        </w:pBdr>
        <w:spacing w:line="246" w:lineRule="auto"/>
        <w:ind w:left="850" w:right="115" w:hanging="345"/>
        <w:jc w:val="both"/>
        <w:rPr>
          <w:rFonts w:ascii="Times New Roman" w:eastAsia="Times New Roman" w:hAnsi="Times New Roman" w:cs="Times New Roman"/>
          <w:color w:val="000000"/>
          <w:sz w:val="24"/>
          <w:szCs w:val="24"/>
        </w:rPr>
      </w:pPr>
      <w:proofErr w:type="gramStart"/>
      <w:r>
        <w:rPr>
          <w:rFonts w:ascii="Arial" w:eastAsia="Arial" w:hAnsi="Arial" w:cs="Arial"/>
          <w:color w:val="000000"/>
        </w:rPr>
        <w:t>:»</w:t>
      </w:r>
      <w:proofErr w:type="gramEnd"/>
      <w:r>
        <w:rPr>
          <w:rFonts w:ascii="Arial" w:eastAsia="Arial" w:hAnsi="Arial" w:cs="Arial"/>
          <w:color w:val="000000"/>
        </w:rPr>
        <w:t xml:space="preserve"> </w:t>
      </w:r>
      <w:r>
        <w:rPr>
          <w:rFonts w:ascii="Times New Roman" w:eastAsia="Times New Roman" w:hAnsi="Times New Roman" w:cs="Times New Roman"/>
          <w:color w:val="000000"/>
          <w:sz w:val="24"/>
          <w:szCs w:val="24"/>
        </w:rPr>
        <w:t>Interagency Agreement Participants will make ongoing efforts to identify and encourage those who have expertise in areas of program interest or identified need to become trainers or presenters for agency staff, both to increase professional knowledge and to better support families enrolled in those programs.</w:t>
      </w:r>
    </w:p>
    <w:p w14:paraId="00000070" w14:textId="77777777" w:rsidR="00FF28FB" w:rsidRDefault="00FF28FB">
      <w:pPr>
        <w:rPr>
          <w:rFonts w:ascii="Times New Roman" w:eastAsia="Times New Roman" w:hAnsi="Times New Roman" w:cs="Times New Roman"/>
          <w:sz w:val="24"/>
          <w:szCs w:val="24"/>
        </w:rPr>
      </w:pPr>
    </w:p>
    <w:p w14:paraId="00000071" w14:textId="77777777" w:rsidR="00FF28FB" w:rsidRDefault="00FF28FB">
      <w:pPr>
        <w:spacing w:before="10"/>
        <w:rPr>
          <w:rFonts w:ascii="Times New Roman" w:eastAsia="Times New Roman" w:hAnsi="Times New Roman" w:cs="Times New Roman"/>
          <w:sz w:val="27"/>
          <w:szCs w:val="27"/>
        </w:rPr>
      </w:pPr>
    </w:p>
    <w:p w14:paraId="00000072" w14:textId="77777777" w:rsidR="00FF28FB" w:rsidRDefault="00C97D8D">
      <w:pPr>
        <w:ind w:left="1453" w:right="1513"/>
        <w:jc w:val="center"/>
        <w:rPr>
          <w:rFonts w:ascii="Times New Roman" w:eastAsia="Times New Roman" w:hAnsi="Times New Roman" w:cs="Times New Roman"/>
          <w:sz w:val="29"/>
          <w:szCs w:val="29"/>
        </w:rPr>
      </w:pPr>
      <w:r>
        <w:rPr>
          <w:rFonts w:ascii="Times New Roman" w:eastAsia="Times New Roman" w:hAnsi="Times New Roman" w:cs="Times New Roman"/>
          <w:b/>
          <w:i/>
          <w:sz w:val="29"/>
          <w:szCs w:val="29"/>
        </w:rPr>
        <w:t>Agreements</w:t>
      </w:r>
    </w:p>
    <w:p w14:paraId="00000073" w14:textId="77777777" w:rsidR="00FF28FB" w:rsidRDefault="00C97D8D">
      <w:pPr>
        <w:spacing w:before="62" w:line="279" w:lineRule="auto"/>
        <w:ind w:left="1464" w:right="1500"/>
        <w:jc w:val="center"/>
        <w:rPr>
          <w:rFonts w:ascii="Times New Roman" w:eastAsia="Times New Roman" w:hAnsi="Times New Roman" w:cs="Times New Roman"/>
          <w:sz w:val="29"/>
          <w:szCs w:val="29"/>
        </w:rPr>
      </w:pPr>
      <w:proofErr w:type="gramStart"/>
      <w:r>
        <w:rPr>
          <w:rFonts w:ascii="Times New Roman" w:eastAsia="Times New Roman" w:hAnsi="Times New Roman" w:cs="Times New Roman"/>
          <w:b/>
          <w:i/>
          <w:sz w:val="29"/>
          <w:szCs w:val="29"/>
        </w:rPr>
        <w:t xml:space="preserve">Procedures  </w:t>
      </w:r>
      <w:r>
        <w:rPr>
          <w:rFonts w:ascii="Arial" w:eastAsia="Arial" w:hAnsi="Arial" w:cs="Arial"/>
          <w:b/>
          <w:sz w:val="28"/>
          <w:szCs w:val="28"/>
        </w:rPr>
        <w:t>&amp;</w:t>
      </w:r>
      <w:proofErr w:type="gramEnd"/>
      <w:r>
        <w:rPr>
          <w:rFonts w:ascii="Arial" w:eastAsia="Arial" w:hAnsi="Arial" w:cs="Arial"/>
          <w:b/>
          <w:sz w:val="28"/>
          <w:szCs w:val="28"/>
        </w:rPr>
        <w:t xml:space="preserve"> </w:t>
      </w:r>
      <w:r>
        <w:rPr>
          <w:rFonts w:ascii="Times New Roman" w:eastAsia="Times New Roman" w:hAnsi="Times New Roman" w:cs="Times New Roman"/>
          <w:b/>
          <w:i/>
          <w:sz w:val="29"/>
          <w:szCs w:val="29"/>
        </w:rPr>
        <w:t>Safeguards for  Referral,  Evaluation, IEP, Transition, and Transmission of Information</w:t>
      </w:r>
    </w:p>
    <w:p w14:paraId="00000074" w14:textId="77777777" w:rsidR="00FF28FB" w:rsidRDefault="00FF28FB">
      <w:pPr>
        <w:rPr>
          <w:rFonts w:ascii="Times New Roman" w:eastAsia="Times New Roman" w:hAnsi="Times New Roman" w:cs="Times New Roman"/>
          <w:b/>
          <w:i/>
          <w:sz w:val="23"/>
          <w:szCs w:val="23"/>
        </w:rPr>
      </w:pPr>
    </w:p>
    <w:p w14:paraId="00000075" w14:textId="77777777" w:rsidR="00FF28FB" w:rsidRDefault="00C97D8D">
      <w:pPr>
        <w:pBdr>
          <w:top w:val="nil"/>
          <w:left w:val="nil"/>
          <w:bottom w:val="nil"/>
          <w:right w:val="nil"/>
          <w:between w:val="nil"/>
        </w:pBdr>
        <w:spacing w:line="246" w:lineRule="auto"/>
        <w:ind w:left="110" w:right="128" w:firstLine="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Transition Process: Early Intervention will follow procedures as outlined in the Interagency Agreement between the Ohio Department of Education and the Ohio Dep</w:t>
      </w:r>
      <w:r>
        <w:rPr>
          <w:rFonts w:ascii="Times New Roman" w:eastAsia="Times New Roman" w:hAnsi="Times New Roman" w:cs="Times New Roman"/>
          <w:sz w:val="24"/>
          <w:szCs w:val="24"/>
        </w:rPr>
        <w:t>art</w:t>
      </w:r>
      <w:r>
        <w:rPr>
          <w:rFonts w:ascii="Times New Roman" w:eastAsia="Times New Roman" w:hAnsi="Times New Roman" w:cs="Times New Roman"/>
          <w:color w:val="000000"/>
          <w:sz w:val="24"/>
          <w:szCs w:val="24"/>
        </w:rPr>
        <w:t>ment of Developmental Disabilities (Early Intervention Program - Eligibility and Services, OAC 5123-10-02) for Coordination of transition from Part C Services to Part B Services.</w:t>
      </w:r>
    </w:p>
    <w:p w14:paraId="00000076" w14:textId="77777777" w:rsidR="00FF28FB" w:rsidRDefault="00FF28FB">
      <w:pPr>
        <w:spacing w:before="7"/>
        <w:rPr>
          <w:rFonts w:ascii="Times New Roman" w:eastAsia="Times New Roman" w:hAnsi="Times New Roman" w:cs="Times New Roman"/>
          <w:sz w:val="24"/>
          <w:szCs w:val="24"/>
        </w:rPr>
      </w:pPr>
    </w:p>
    <w:p w14:paraId="00000077" w14:textId="77777777" w:rsidR="00FF28FB" w:rsidRDefault="00C97D8D">
      <w:pPr>
        <w:pBdr>
          <w:top w:val="nil"/>
          <w:left w:val="nil"/>
          <w:bottom w:val="nil"/>
          <w:right w:val="nil"/>
          <w:between w:val="nil"/>
        </w:pBdr>
        <w:spacing w:line="248" w:lineRule="auto"/>
        <w:ind w:left="835" w:right="113" w:hanging="338"/>
        <w:jc w:val="both"/>
        <w:rPr>
          <w:rFonts w:ascii="Times New Roman" w:eastAsia="Times New Roman" w:hAnsi="Times New Roman" w:cs="Times New Roman"/>
          <w:color w:val="000000"/>
          <w:sz w:val="24"/>
          <w:szCs w:val="24"/>
        </w:rPr>
      </w:pPr>
      <w:r>
        <w:rPr>
          <w:rFonts w:ascii="Arial" w:eastAsia="Arial" w:hAnsi="Arial" w:cs="Arial"/>
          <w:color w:val="000000"/>
        </w:rPr>
        <w:t xml:space="preserve">I. </w:t>
      </w:r>
      <w:r>
        <w:rPr>
          <w:rFonts w:ascii="Times New Roman" w:eastAsia="Times New Roman" w:hAnsi="Times New Roman" w:cs="Times New Roman"/>
          <w:color w:val="000000"/>
          <w:sz w:val="24"/>
          <w:szCs w:val="24"/>
        </w:rPr>
        <w:t xml:space="preserve">The early intervention service coordinator shall explain the role of the local educational agency in determining eligibility for preschool services under Part B to the parent during the individualized family service plan, IFSP, meeting closest to the child's second birthday or at the initial IFSP meeting for a child entering El after 24 months. The Service Coordinator will ensure the parent's consent using </w:t>
      </w:r>
      <w:r>
        <w:rPr>
          <w:rFonts w:ascii="Times New Roman" w:eastAsia="Times New Roman" w:hAnsi="Times New Roman" w:cs="Times New Roman"/>
          <w:sz w:val="24"/>
          <w:szCs w:val="24"/>
        </w:rPr>
        <w:t>for</w:t>
      </w:r>
      <w:r>
        <w:rPr>
          <w:rFonts w:ascii="Times New Roman" w:eastAsia="Times New Roman" w:hAnsi="Times New Roman" w:cs="Times New Roman"/>
          <w:color w:val="000000"/>
          <w:sz w:val="24"/>
          <w:szCs w:val="24"/>
        </w:rPr>
        <w:t>m EI-07 "Consents for Transition" prior to contact information being shared with the local education agency.</w:t>
      </w:r>
    </w:p>
    <w:p w14:paraId="00000078" w14:textId="77777777" w:rsidR="00FF28FB" w:rsidRDefault="00FF28FB">
      <w:pPr>
        <w:spacing w:before="11"/>
        <w:rPr>
          <w:rFonts w:ascii="Times New Roman" w:eastAsia="Times New Roman" w:hAnsi="Times New Roman" w:cs="Times New Roman"/>
          <w:sz w:val="28"/>
          <w:szCs w:val="28"/>
        </w:rPr>
      </w:pPr>
    </w:p>
    <w:p w14:paraId="00000079" w14:textId="77777777" w:rsidR="00FF28FB" w:rsidRDefault="00C97D8D">
      <w:pPr>
        <w:numPr>
          <w:ilvl w:val="0"/>
          <w:numId w:val="3"/>
        </w:numPr>
        <w:pBdr>
          <w:top w:val="nil"/>
          <w:left w:val="nil"/>
          <w:bottom w:val="nil"/>
          <w:right w:val="nil"/>
          <w:between w:val="nil"/>
        </w:pBdr>
        <w:tabs>
          <w:tab w:val="left" w:pos="829"/>
        </w:tabs>
        <w:spacing w:line="286" w:lineRule="auto"/>
        <w:ind w:right="120" w:hanging="352"/>
        <w:jc w:val="both"/>
      </w:pPr>
      <w:r>
        <w:rPr>
          <w:rFonts w:ascii="Times New Roman" w:eastAsia="Times New Roman" w:hAnsi="Times New Roman" w:cs="Times New Roman"/>
          <w:color w:val="000000"/>
          <w:sz w:val="24"/>
          <w:szCs w:val="24"/>
        </w:rPr>
        <w:t>Not fewer than ninety calendar days, but not more than nine months before a child's third birthday, the IFSP shall include at least one transition outcome to create a plan to support a smooth transition of the child from early intervention services under part C to preschool services under part B or to other appropriate services. The early intervention service coordinator shall ensure that transition outcomes include the steps that will be taken and the services that will be provided for:</w:t>
      </w:r>
    </w:p>
    <w:p w14:paraId="0000007A" w14:textId="77777777" w:rsidR="00FF28FB" w:rsidRDefault="00FF28FB">
      <w:pPr>
        <w:spacing w:before="1"/>
        <w:rPr>
          <w:rFonts w:ascii="Times New Roman" w:eastAsia="Times New Roman" w:hAnsi="Times New Roman" w:cs="Times New Roman"/>
          <w:sz w:val="29"/>
          <w:szCs w:val="29"/>
        </w:rPr>
      </w:pPr>
    </w:p>
    <w:p w14:paraId="0000007B" w14:textId="77777777" w:rsidR="00FF28FB" w:rsidRDefault="00C97D8D">
      <w:pPr>
        <w:numPr>
          <w:ilvl w:val="1"/>
          <w:numId w:val="3"/>
        </w:numPr>
        <w:pBdr>
          <w:top w:val="nil"/>
          <w:left w:val="nil"/>
          <w:bottom w:val="nil"/>
          <w:right w:val="nil"/>
          <w:between w:val="nil"/>
        </w:pBdr>
        <w:tabs>
          <w:tab w:val="left" w:pos="1533"/>
        </w:tabs>
        <w:spacing w:line="287" w:lineRule="auto"/>
        <w:ind w:right="150" w:hanging="359"/>
      </w:pPr>
      <w:r>
        <w:rPr>
          <w:rFonts w:ascii="Times New Roman" w:eastAsia="Times New Roman" w:hAnsi="Times New Roman" w:cs="Times New Roman"/>
          <w:color w:val="000000"/>
          <w:sz w:val="24"/>
          <w:szCs w:val="24"/>
        </w:rPr>
        <w:t>Needed discussions with, and training of, the parent regarding future placements and other matters related to the child's transition;</w:t>
      </w:r>
    </w:p>
    <w:p w14:paraId="0000007C" w14:textId="77777777" w:rsidR="00FF28FB" w:rsidRDefault="00FF28FB">
      <w:pPr>
        <w:spacing w:before="11"/>
        <w:rPr>
          <w:rFonts w:ascii="Times New Roman" w:eastAsia="Times New Roman" w:hAnsi="Times New Roman" w:cs="Times New Roman"/>
          <w:sz w:val="28"/>
          <w:szCs w:val="28"/>
        </w:rPr>
      </w:pPr>
    </w:p>
    <w:p w14:paraId="0000007D" w14:textId="77777777" w:rsidR="00FF28FB" w:rsidRDefault="00C97D8D">
      <w:pPr>
        <w:numPr>
          <w:ilvl w:val="1"/>
          <w:numId w:val="3"/>
        </w:numPr>
        <w:pBdr>
          <w:top w:val="nil"/>
          <w:left w:val="nil"/>
          <w:bottom w:val="nil"/>
          <w:right w:val="nil"/>
          <w:between w:val="nil"/>
        </w:pBdr>
        <w:tabs>
          <w:tab w:val="left" w:pos="1540"/>
        </w:tabs>
        <w:ind w:hanging="359"/>
        <w:sectPr w:rsidR="00FF28FB">
          <w:pgSz w:w="12240" w:h="15840"/>
          <w:pgMar w:top="1500" w:right="1420" w:bottom="1220" w:left="1240" w:header="0" w:footer="1031" w:gutter="0"/>
          <w:cols w:space="720"/>
        </w:sectPr>
      </w:pPr>
      <w:r>
        <w:rPr>
          <w:rFonts w:ascii="Times New Roman" w:eastAsia="Times New Roman" w:hAnsi="Times New Roman" w:cs="Times New Roman"/>
          <w:color w:val="000000"/>
          <w:sz w:val="24"/>
          <w:szCs w:val="24"/>
        </w:rPr>
        <w:t>Procedures to prepare the child for changes in service delivery, including steps to</w:t>
      </w:r>
    </w:p>
    <w:p w14:paraId="0000007E" w14:textId="77777777" w:rsidR="00FF28FB" w:rsidRDefault="00C97D8D">
      <w:pPr>
        <w:pBdr>
          <w:top w:val="nil"/>
          <w:left w:val="nil"/>
          <w:bottom w:val="nil"/>
          <w:right w:val="nil"/>
          <w:between w:val="nil"/>
        </w:pBdr>
        <w:spacing w:before="41"/>
        <w:ind w:left="109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help the child adjust to and function in a new setting;</w:t>
      </w:r>
    </w:p>
    <w:p w14:paraId="0000007F" w14:textId="77777777" w:rsidR="00FF28FB" w:rsidRDefault="00FF28FB">
      <w:pPr>
        <w:spacing w:before="10"/>
        <w:rPr>
          <w:rFonts w:ascii="Times New Roman" w:eastAsia="Times New Roman" w:hAnsi="Times New Roman" w:cs="Times New Roman"/>
          <w:sz w:val="32"/>
          <w:szCs w:val="32"/>
        </w:rPr>
      </w:pPr>
    </w:p>
    <w:p w14:paraId="00000080" w14:textId="77777777" w:rsidR="00FF28FB" w:rsidRDefault="00C97D8D">
      <w:pPr>
        <w:numPr>
          <w:ilvl w:val="1"/>
          <w:numId w:val="3"/>
        </w:numPr>
        <w:pBdr>
          <w:top w:val="nil"/>
          <w:left w:val="nil"/>
          <w:bottom w:val="nil"/>
          <w:right w:val="nil"/>
          <w:between w:val="nil"/>
        </w:pBdr>
        <w:tabs>
          <w:tab w:val="left" w:pos="1103"/>
        </w:tabs>
        <w:spacing w:line="290" w:lineRule="auto"/>
        <w:ind w:left="1102" w:right="111" w:hanging="358"/>
        <w:jc w:val="both"/>
      </w:pPr>
      <w:r>
        <w:rPr>
          <w:rFonts w:ascii="Times New Roman" w:eastAsia="Times New Roman" w:hAnsi="Times New Roman" w:cs="Times New Roman"/>
          <w:color w:val="000000"/>
          <w:sz w:val="24"/>
          <w:szCs w:val="24"/>
        </w:rPr>
        <w:t xml:space="preserve">The identification of the transition services, steps, or activities that the individualized family service plan team determines are necessary to support the </w:t>
      </w:r>
      <w:r>
        <w:rPr>
          <w:rFonts w:ascii="Times New Roman" w:eastAsia="Times New Roman" w:hAnsi="Times New Roman" w:cs="Times New Roman"/>
          <w:sz w:val="24"/>
          <w:szCs w:val="24"/>
        </w:rPr>
        <w:t>tr</w:t>
      </w:r>
      <w:r>
        <w:rPr>
          <w:rFonts w:ascii="Times New Roman" w:eastAsia="Times New Roman" w:hAnsi="Times New Roman" w:cs="Times New Roman"/>
          <w:color w:val="000000"/>
          <w:sz w:val="24"/>
          <w:szCs w:val="24"/>
        </w:rPr>
        <w:t>ansition of the child; and</w:t>
      </w:r>
    </w:p>
    <w:p w14:paraId="00000081" w14:textId="77777777" w:rsidR="00FF28FB" w:rsidRDefault="00FF28FB">
      <w:pPr>
        <w:rPr>
          <w:rFonts w:ascii="Times New Roman" w:eastAsia="Times New Roman" w:hAnsi="Times New Roman" w:cs="Times New Roman"/>
          <w:sz w:val="28"/>
          <w:szCs w:val="28"/>
        </w:rPr>
      </w:pPr>
    </w:p>
    <w:p w14:paraId="00000082" w14:textId="77777777" w:rsidR="00FF28FB" w:rsidRDefault="00C97D8D">
      <w:pPr>
        <w:numPr>
          <w:ilvl w:val="1"/>
          <w:numId w:val="3"/>
        </w:numPr>
        <w:pBdr>
          <w:top w:val="nil"/>
          <w:left w:val="nil"/>
          <w:bottom w:val="nil"/>
          <w:right w:val="nil"/>
          <w:between w:val="nil"/>
        </w:pBdr>
        <w:tabs>
          <w:tab w:val="left" w:pos="1103"/>
        </w:tabs>
        <w:spacing w:line="289" w:lineRule="auto"/>
        <w:ind w:left="1088" w:right="113" w:hanging="345"/>
        <w:jc w:val="both"/>
      </w:pPr>
      <w:r>
        <w:rPr>
          <w:rFonts w:ascii="Times New Roman" w:eastAsia="Times New Roman" w:hAnsi="Times New Roman" w:cs="Times New Roman"/>
          <w:color w:val="000000"/>
          <w:sz w:val="24"/>
          <w:szCs w:val="24"/>
        </w:rPr>
        <w:t xml:space="preserve">Confirmation that, with </w:t>
      </w:r>
      <w:r>
        <w:rPr>
          <w:rFonts w:ascii="Times New Roman" w:eastAsia="Times New Roman" w:hAnsi="Times New Roman" w:cs="Times New Roman"/>
          <w:sz w:val="24"/>
          <w:szCs w:val="24"/>
        </w:rPr>
        <w:t>par</w:t>
      </w:r>
      <w:r>
        <w:rPr>
          <w:rFonts w:ascii="Times New Roman" w:eastAsia="Times New Roman" w:hAnsi="Times New Roman" w:cs="Times New Roman"/>
          <w:color w:val="000000"/>
          <w:sz w:val="24"/>
          <w:szCs w:val="24"/>
        </w:rPr>
        <w:t>ent consent, child find information about the child, including a copy of the most recent evaluation and assessments of the child and the family and the most recent individualized family service plan, has been transmitted to the local educational agency.</w:t>
      </w:r>
    </w:p>
    <w:p w14:paraId="00000083" w14:textId="77777777" w:rsidR="00FF28FB" w:rsidRDefault="00FF28FB">
      <w:pPr>
        <w:spacing w:before="1"/>
        <w:rPr>
          <w:rFonts w:ascii="Times New Roman" w:eastAsia="Times New Roman" w:hAnsi="Times New Roman" w:cs="Times New Roman"/>
          <w:sz w:val="28"/>
          <w:szCs w:val="28"/>
        </w:rPr>
      </w:pPr>
    </w:p>
    <w:p w14:paraId="00000084" w14:textId="77777777" w:rsidR="00FF28FB" w:rsidRDefault="00C97D8D">
      <w:pPr>
        <w:numPr>
          <w:ilvl w:val="0"/>
          <w:numId w:val="3"/>
        </w:numPr>
        <w:pBdr>
          <w:top w:val="nil"/>
          <w:left w:val="nil"/>
          <w:bottom w:val="nil"/>
          <w:right w:val="nil"/>
          <w:between w:val="nil"/>
        </w:pBdr>
        <w:tabs>
          <w:tab w:val="left" w:pos="637"/>
        </w:tabs>
        <w:spacing w:line="287" w:lineRule="auto"/>
        <w:ind w:left="370" w:right="112" w:firstLine="0"/>
        <w:jc w:val="both"/>
      </w:pPr>
      <w:r>
        <w:rPr>
          <w:rFonts w:ascii="Arial" w:eastAsia="Arial" w:hAnsi="Arial" w:cs="Arial"/>
          <w:color w:val="000000"/>
        </w:rPr>
        <w:t xml:space="preserve">If </w:t>
      </w:r>
      <w:r>
        <w:rPr>
          <w:rFonts w:ascii="Times New Roman" w:eastAsia="Times New Roman" w:hAnsi="Times New Roman" w:cs="Times New Roman"/>
          <w:color w:val="000000"/>
          <w:sz w:val="24"/>
          <w:szCs w:val="24"/>
        </w:rPr>
        <w:t>a child may be eligible for preschool services under part B, the early intervention service coordinator shall ensure that a transition planning conference is conducted during an individualized family service plan meeting. The transition planning conference shall occur not fewer than ninety calendar days and not more than nine months prior to the child's third birthday and shall include the local educational agency to discuss any services the child may receive under part B.</w:t>
      </w:r>
    </w:p>
    <w:p w14:paraId="00000085" w14:textId="77777777" w:rsidR="00FF28FB" w:rsidRDefault="00FF28FB">
      <w:pPr>
        <w:spacing w:before="11"/>
        <w:jc w:val="both"/>
        <w:rPr>
          <w:rFonts w:ascii="Times New Roman" w:eastAsia="Times New Roman" w:hAnsi="Times New Roman" w:cs="Times New Roman"/>
          <w:sz w:val="28"/>
          <w:szCs w:val="28"/>
        </w:rPr>
      </w:pPr>
    </w:p>
    <w:p w14:paraId="00000086" w14:textId="77777777" w:rsidR="00FF28FB" w:rsidRDefault="00C97D8D">
      <w:pPr>
        <w:numPr>
          <w:ilvl w:val="0"/>
          <w:numId w:val="3"/>
        </w:numPr>
        <w:pBdr>
          <w:top w:val="nil"/>
          <w:left w:val="nil"/>
          <w:bottom w:val="nil"/>
          <w:right w:val="nil"/>
          <w:between w:val="nil"/>
        </w:pBdr>
        <w:tabs>
          <w:tab w:val="left" w:pos="644"/>
        </w:tabs>
        <w:spacing w:line="287" w:lineRule="auto"/>
        <w:ind w:left="355" w:right="114" w:firstLine="0"/>
        <w:jc w:val="both"/>
      </w:pPr>
      <w:r>
        <w:rPr>
          <w:rFonts w:ascii="Times New Roman" w:eastAsia="Times New Roman" w:hAnsi="Times New Roman" w:cs="Times New Roman"/>
          <w:color w:val="000000"/>
          <w:sz w:val="24"/>
          <w:szCs w:val="24"/>
        </w:rPr>
        <w:t xml:space="preserve">Rule requires that if a child is determined eligible for early intervention services in accordance with rule more than forty-five </w:t>
      </w:r>
      <w:r>
        <w:rPr>
          <w:rFonts w:ascii="Times New Roman" w:eastAsia="Times New Roman" w:hAnsi="Times New Roman" w:cs="Times New Roman"/>
          <w:sz w:val="24"/>
          <w:szCs w:val="24"/>
        </w:rPr>
        <w:t>calendar</w:t>
      </w:r>
      <w:r>
        <w:rPr>
          <w:rFonts w:ascii="Times New Roman" w:eastAsia="Times New Roman" w:hAnsi="Times New Roman" w:cs="Times New Roman"/>
          <w:color w:val="000000"/>
          <w:sz w:val="24"/>
          <w:szCs w:val="24"/>
        </w:rPr>
        <w:t xml:space="preserve"> days and fewer than ninety calendar days before the child's third birthday the child may be eligible for preschool services under part B, as soon as possible after determining  the child's eligibility, the early intervention service coordinator, with the parent's consent, will notify the local educational agency that the child will reach the age of eligibility for services under part B on the child's third birthday.</w:t>
      </w:r>
    </w:p>
    <w:p w14:paraId="00000087" w14:textId="77777777" w:rsidR="00FF28FB" w:rsidRDefault="00C97D8D">
      <w:pPr>
        <w:numPr>
          <w:ilvl w:val="0"/>
          <w:numId w:val="2"/>
        </w:numPr>
        <w:pBdr>
          <w:top w:val="nil"/>
          <w:left w:val="nil"/>
          <w:bottom w:val="nil"/>
          <w:right w:val="nil"/>
          <w:between w:val="nil"/>
        </w:pBdr>
        <w:tabs>
          <w:tab w:val="left" w:pos="1082"/>
        </w:tabs>
        <w:spacing w:before="2" w:line="287" w:lineRule="auto"/>
        <w:ind w:right="118" w:hanging="338"/>
        <w:jc w:val="both"/>
      </w:pPr>
      <w:r>
        <w:rPr>
          <w:rFonts w:ascii="Times New Roman" w:eastAsia="Times New Roman" w:hAnsi="Times New Roman" w:cs="Times New Roman"/>
          <w:color w:val="000000"/>
          <w:sz w:val="24"/>
          <w:szCs w:val="24"/>
        </w:rPr>
        <w:t>The practice of the agencies and LEAs of this Interagency Agreement is that upon referral, with parent consent, the early intervention service coordinator will make the district aware that the eligibility determination process has begun for the child. The initial IFSP will serve as the transition planning conference in this situation.</w:t>
      </w:r>
    </w:p>
    <w:p w14:paraId="00000088" w14:textId="77777777" w:rsidR="00FF28FB" w:rsidRDefault="00FF28FB">
      <w:pPr>
        <w:spacing w:before="11"/>
        <w:rPr>
          <w:rFonts w:ascii="Times New Roman" w:eastAsia="Times New Roman" w:hAnsi="Times New Roman" w:cs="Times New Roman"/>
          <w:sz w:val="28"/>
          <w:szCs w:val="28"/>
        </w:rPr>
      </w:pPr>
    </w:p>
    <w:p w14:paraId="00000089" w14:textId="77777777" w:rsidR="00FF28FB" w:rsidRDefault="00C97D8D">
      <w:pPr>
        <w:numPr>
          <w:ilvl w:val="0"/>
          <w:numId w:val="3"/>
        </w:numPr>
        <w:pBdr>
          <w:top w:val="nil"/>
          <w:left w:val="nil"/>
          <w:bottom w:val="nil"/>
          <w:right w:val="nil"/>
          <w:between w:val="nil"/>
        </w:pBdr>
        <w:tabs>
          <w:tab w:val="left" w:pos="608"/>
        </w:tabs>
        <w:spacing w:line="287" w:lineRule="auto"/>
        <w:ind w:left="341" w:right="113" w:firstLine="13"/>
        <w:jc w:val="both"/>
      </w:pPr>
      <w:r>
        <w:rPr>
          <w:rFonts w:ascii="Arial" w:eastAsia="Arial" w:hAnsi="Arial" w:cs="Arial"/>
          <w:color w:val="000000"/>
        </w:rPr>
        <w:t xml:space="preserve">If </w:t>
      </w:r>
      <w:r>
        <w:rPr>
          <w:rFonts w:ascii="Times New Roman" w:eastAsia="Times New Roman" w:hAnsi="Times New Roman" w:cs="Times New Roman"/>
          <w:color w:val="000000"/>
          <w:sz w:val="24"/>
          <w:szCs w:val="24"/>
        </w:rPr>
        <w:t>a child is referred to the early intervention program forty-five or fewer calendar days before the child's third birthday and that child may be eligible for preschool services under part B, early intervention, with parent consent shall refer the child directly to the appropriate district. Under these circumstances, the early intervention program is not required to conduct an evaluation, assessment, or initial individualized family service plan meeting.</w:t>
      </w:r>
    </w:p>
    <w:p w14:paraId="0000008A" w14:textId="77777777" w:rsidR="00FF28FB" w:rsidRDefault="00FF28FB">
      <w:pPr>
        <w:spacing w:before="7"/>
        <w:rPr>
          <w:rFonts w:ascii="Times New Roman" w:eastAsia="Times New Roman" w:hAnsi="Times New Roman" w:cs="Times New Roman"/>
          <w:sz w:val="24"/>
          <w:szCs w:val="24"/>
        </w:rPr>
      </w:pPr>
    </w:p>
    <w:p w14:paraId="0000008B" w14:textId="77777777" w:rsidR="00FF28FB" w:rsidRDefault="00C97D8D">
      <w:pPr>
        <w:numPr>
          <w:ilvl w:val="0"/>
          <w:numId w:val="3"/>
        </w:numPr>
        <w:pBdr>
          <w:top w:val="nil"/>
          <w:left w:val="nil"/>
          <w:bottom w:val="nil"/>
          <w:right w:val="nil"/>
          <w:between w:val="nil"/>
        </w:pBdr>
        <w:tabs>
          <w:tab w:val="left" w:pos="665"/>
        </w:tabs>
        <w:spacing w:line="242" w:lineRule="auto"/>
        <w:ind w:left="348" w:right="106" w:firstLine="0"/>
        <w:jc w:val="both"/>
        <w:sectPr w:rsidR="00FF28FB">
          <w:pgSz w:w="12240" w:h="15840"/>
          <w:pgMar w:top="1460" w:right="1420" w:bottom="1220" w:left="1720" w:header="0" w:footer="1031" w:gutter="0"/>
          <w:cols w:space="720"/>
        </w:sectPr>
      </w:pPr>
      <w:r>
        <w:rPr>
          <w:rFonts w:ascii="Times New Roman" w:eastAsia="Times New Roman" w:hAnsi="Times New Roman" w:cs="Times New Roman"/>
          <w:color w:val="000000"/>
          <w:sz w:val="24"/>
          <w:szCs w:val="24"/>
        </w:rPr>
        <w:t xml:space="preserve">The LEA and/or designee </w:t>
      </w:r>
      <w:proofErr w:type="gramStart"/>
      <w:r>
        <w:rPr>
          <w:rFonts w:ascii="Times New Roman" w:eastAsia="Times New Roman" w:hAnsi="Times New Roman" w:cs="Times New Roman"/>
          <w:color w:val="000000"/>
          <w:sz w:val="24"/>
          <w:szCs w:val="24"/>
        </w:rPr>
        <w:t>will  ensure</w:t>
      </w:r>
      <w:proofErr w:type="gramEnd"/>
      <w:r>
        <w:rPr>
          <w:rFonts w:ascii="Times New Roman" w:eastAsia="Times New Roman" w:hAnsi="Times New Roman" w:cs="Times New Roman"/>
          <w:color w:val="000000"/>
          <w:sz w:val="24"/>
          <w:szCs w:val="24"/>
        </w:rPr>
        <w:t xml:space="preserve"> that all evaluations are completed. Each </w:t>
      </w:r>
      <w:proofErr w:type="gramStart"/>
      <w:r>
        <w:rPr>
          <w:rFonts w:ascii="Times New Roman" w:eastAsia="Times New Roman" w:hAnsi="Times New Roman" w:cs="Times New Roman"/>
          <w:color w:val="000000"/>
          <w:sz w:val="24"/>
          <w:szCs w:val="24"/>
        </w:rPr>
        <w:t>individual  who</w:t>
      </w:r>
      <w:proofErr w:type="gramEnd"/>
      <w:r>
        <w:rPr>
          <w:rFonts w:ascii="Times New Roman" w:eastAsia="Times New Roman" w:hAnsi="Times New Roman" w:cs="Times New Roman"/>
          <w:color w:val="000000"/>
          <w:sz w:val="24"/>
          <w:szCs w:val="24"/>
        </w:rPr>
        <w:t xml:space="preserve">  has  completed  a section  of  the  evaluation  will  be  responsible  for</w:t>
      </w:r>
    </w:p>
    <w:p w14:paraId="0000008C" w14:textId="77777777" w:rsidR="00FF28FB" w:rsidRDefault="00C97D8D">
      <w:pPr>
        <w:pBdr>
          <w:top w:val="nil"/>
          <w:left w:val="nil"/>
          <w:bottom w:val="nil"/>
          <w:right w:val="nil"/>
          <w:between w:val="nil"/>
        </w:pBdr>
        <w:spacing w:before="47" w:line="250" w:lineRule="auto"/>
        <w:ind w:left="879" w:right="11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submitting written results of their assessment on the correct evaluation form to the appropriate LEA representative and/or their designee.</w:t>
      </w:r>
    </w:p>
    <w:p w14:paraId="0000008D" w14:textId="77777777" w:rsidR="00FF28FB" w:rsidRDefault="00FF28FB">
      <w:pPr>
        <w:spacing w:before="1"/>
        <w:rPr>
          <w:rFonts w:ascii="Times New Roman" w:eastAsia="Times New Roman" w:hAnsi="Times New Roman" w:cs="Times New Roman"/>
          <w:sz w:val="25"/>
          <w:szCs w:val="25"/>
        </w:rPr>
      </w:pPr>
    </w:p>
    <w:p w14:paraId="0000008E" w14:textId="77777777" w:rsidR="00FF28FB" w:rsidRDefault="00C97D8D">
      <w:pPr>
        <w:numPr>
          <w:ilvl w:val="0"/>
          <w:numId w:val="3"/>
        </w:numPr>
        <w:pBdr>
          <w:top w:val="nil"/>
          <w:left w:val="nil"/>
          <w:bottom w:val="nil"/>
          <w:right w:val="nil"/>
          <w:between w:val="nil"/>
        </w:pBdr>
        <w:tabs>
          <w:tab w:val="left" w:pos="1124"/>
        </w:tabs>
        <w:spacing w:line="246" w:lineRule="auto"/>
        <w:ind w:left="871" w:right="118" w:firstLine="7"/>
        <w:jc w:val="both"/>
      </w:pPr>
      <w:r>
        <w:rPr>
          <w:rFonts w:ascii="Times New Roman" w:eastAsia="Times New Roman" w:hAnsi="Times New Roman" w:cs="Times New Roman"/>
          <w:color w:val="000000"/>
          <w:sz w:val="24"/>
          <w:szCs w:val="24"/>
        </w:rPr>
        <w:t>Within 60 days (although may be less depending upon referral) from when the parent has signed the permission for the evaluation, a representative from the child's school district will:</w:t>
      </w:r>
    </w:p>
    <w:p w14:paraId="0000008F" w14:textId="77777777" w:rsidR="00FF28FB" w:rsidRDefault="00FF28FB">
      <w:pPr>
        <w:spacing w:before="8"/>
        <w:rPr>
          <w:rFonts w:ascii="Times New Roman" w:eastAsia="Times New Roman" w:hAnsi="Times New Roman" w:cs="Times New Roman"/>
          <w:sz w:val="24"/>
          <w:szCs w:val="24"/>
        </w:rPr>
      </w:pPr>
    </w:p>
    <w:p w14:paraId="00000090" w14:textId="77777777" w:rsidR="00FF28FB" w:rsidRDefault="00C97D8D">
      <w:pPr>
        <w:numPr>
          <w:ilvl w:val="0"/>
          <w:numId w:val="1"/>
        </w:numPr>
        <w:pBdr>
          <w:top w:val="nil"/>
          <w:left w:val="nil"/>
          <w:bottom w:val="nil"/>
          <w:right w:val="nil"/>
          <w:between w:val="nil"/>
        </w:pBdr>
        <w:tabs>
          <w:tab w:val="left" w:pos="1598"/>
        </w:tabs>
        <w:spacing w:line="250" w:lineRule="auto"/>
        <w:ind w:right="595" w:hanging="367"/>
      </w:pPr>
      <w:r>
        <w:rPr>
          <w:rFonts w:ascii="Times New Roman" w:eastAsia="Times New Roman" w:hAnsi="Times New Roman" w:cs="Times New Roman"/>
          <w:color w:val="000000"/>
          <w:sz w:val="24"/>
          <w:szCs w:val="24"/>
        </w:rPr>
        <w:t xml:space="preserve">Schedule an </w:t>
      </w:r>
      <w:r>
        <w:rPr>
          <w:rFonts w:ascii="Times New Roman" w:eastAsia="Times New Roman" w:hAnsi="Times New Roman" w:cs="Times New Roman"/>
          <w:sz w:val="24"/>
          <w:szCs w:val="24"/>
        </w:rPr>
        <w:t xml:space="preserve">Evaluation Team </w:t>
      </w:r>
      <w:proofErr w:type="gramStart"/>
      <w:r>
        <w:rPr>
          <w:rFonts w:ascii="Times New Roman" w:eastAsia="Times New Roman" w:hAnsi="Times New Roman" w:cs="Times New Roman"/>
          <w:sz w:val="24"/>
          <w:szCs w:val="24"/>
        </w:rPr>
        <w:t>Meeting  at</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which time the </w:t>
      </w:r>
      <w:r>
        <w:rPr>
          <w:rFonts w:ascii="Times New Roman" w:eastAsia="Times New Roman" w:hAnsi="Times New Roman" w:cs="Times New Roman"/>
          <w:sz w:val="24"/>
          <w:szCs w:val="24"/>
        </w:rPr>
        <w:t>Evaluation Team, including the parent(s)</w:t>
      </w:r>
      <w:r>
        <w:rPr>
          <w:rFonts w:ascii="Times New Roman" w:eastAsia="Times New Roman" w:hAnsi="Times New Roman" w:cs="Times New Roman"/>
          <w:color w:val="000000"/>
          <w:sz w:val="24"/>
          <w:szCs w:val="24"/>
        </w:rPr>
        <w:t xml:space="preserve"> will determine eligibility using the information contained in the Evaluation Team Report.</w:t>
      </w:r>
    </w:p>
    <w:p w14:paraId="00000091" w14:textId="77777777" w:rsidR="00FF28FB" w:rsidRDefault="00FF28FB">
      <w:pPr>
        <w:spacing w:before="5"/>
        <w:rPr>
          <w:rFonts w:ascii="Times New Roman" w:eastAsia="Times New Roman" w:hAnsi="Times New Roman" w:cs="Times New Roman"/>
          <w:sz w:val="24"/>
          <w:szCs w:val="24"/>
        </w:rPr>
      </w:pPr>
    </w:p>
    <w:p w14:paraId="00000092" w14:textId="77777777" w:rsidR="00FF28FB" w:rsidRDefault="00C97D8D">
      <w:pPr>
        <w:numPr>
          <w:ilvl w:val="0"/>
          <w:numId w:val="1"/>
        </w:numPr>
        <w:pBdr>
          <w:top w:val="nil"/>
          <w:left w:val="nil"/>
          <w:bottom w:val="nil"/>
          <w:right w:val="nil"/>
          <w:between w:val="nil"/>
        </w:pBdr>
        <w:tabs>
          <w:tab w:val="left" w:pos="1583"/>
        </w:tabs>
        <w:spacing w:line="248" w:lineRule="auto"/>
        <w:ind w:left="1582" w:right="119" w:hanging="365"/>
        <w:jc w:val="both"/>
      </w:pPr>
      <w:r>
        <w:rPr>
          <w:rFonts w:ascii="Times New Roman" w:eastAsia="Times New Roman" w:hAnsi="Times New Roman" w:cs="Times New Roman"/>
          <w:color w:val="000000"/>
          <w:sz w:val="24"/>
          <w:szCs w:val="24"/>
        </w:rPr>
        <w:t xml:space="preserve">Develop an IEP if the child is eligible, or schedule the meeting date to develop the IEP. The development of goals and objectives will reflect the input of families, Early Intervention service providers, preschool special education teachers, and Head Start when applicable. The IEP will be completed within 30 days, and no later than the child's third birthday. (Best practice recommends that service coordinators, EI Specialists, therapists, or any other team member currently involved with or soon to be involved with the child will be invited to ETR and IEP meetings by the appropriate LEA representative and/or their designee). </w:t>
      </w:r>
      <w:r>
        <w:rPr>
          <w:rFonts w:ascii="Times New Roman" w:eastAsia="Times New Roman" w:hAnsi="Times New Roman" w:cs="Times New Roman"/>
          <w:sz w:val="24"/>
          <w:szCs w:val="24"/>
        </w:rPr>
        <w:t xml:space="preserve"> Preschool Special Education services and service delivery options will be discussed as a part of the IEP meeting.</w:t>
      </w:r>
      <w:r>
        <w:rPr>
          <w:rFonts w:ascii="Times New Roman" w:eastAsia="Times New Roman" w:hAnsi="Times New Roman" w:cs="Times New Roman"/>
          <w:color w:val="000000"/>
          <w:sz w:val="24"/>
          <w:szCs w:val="24"/>
        </w:rPr>
        <w:t xml:space="preserve"> </w:t>
      </w:r>
    </w:p>
    <w:p w14:paraId="00000093" w14:textId="77777777" w:rsidR="00FF28FB" w:rsidRDefault="00FF28FB">
      <w:pPr>
        <w:spacing w:before="2"/>
        <w:rPr>
          <w:rFonts w:ascii="Times New Roman" w:eastAsia="Times New Roman" w:hAnsi="Times New Roman" w:cs="Times New Roman"/>
          <w:sz w:val="25"/>
          <w:szCs w:val="25"/>
        </w:rPr>
      </w:pPr>
    </w:p>
    <w:p w14:paraId="00000094" w14:textId="77777777" w:rsidR="00FF28FB" w:rsidRDefault="00FF28FB">
      <w:pPr>
        <w:pBdr>
          <w:top w:val="nil"/>
          <w:left w:val="nil"/>
          <w:bottom w:val="nil"/>
          <w:right w:val="nil"/>
          <w:between w:val="nil"/>
        </w:pBdr>
        <w:tabs>
          <w:tab w:val="left" w:pos="1569"/>
        </w:tabs>
        <w:spacing w:line="246" w:lineRule="auto"/>
        <w:ind w:left="1590" w:right="138"/>
        <w:jc w:val="both"/>
        <w:rPr>
          <w:rFonts w:ascii="Times New Roman" w:eastAsia="Times New Roman" w:hAnsi="Times New Roman" w:cs="Times New Roman"/>
          <w:color w:val="000000"/>
          <w:sz w:val="24"/>
          <w:szCs w:val="24"/>
        </w:rPr>
      </w:pPr>
    </w:p>
    <w:p w14:paraId="00000095" w14:textId="77777777" w:rsidR="00FF28FB" w:rsidRDefault="00FF28FB">
      <w:pPr>
        <w:spacing w:before="8"/>
        <w:rPr>
          <w:rFonts w:ascii="Times New Roman" w:eastAsia="Times New Roman" w:hAnsi="Times New Roman" w:cs="Times New Roman"/>
          <w:sz w:val="24"/>
          <w:szCs w:val="24"/>
        </w:rPr>
      </w:pPr>
    </w:p>
    <w:p w14:paraId="00000096" w14:textId="77777777" w:rsidR="00FF28FB" w:rsidRDefault="00C97D8D">
      <w:pPr>
        <w:pBdr>
          <w:top w:val="nil"/>
          <w:left w:val="nil"/>
          <w:bottom w:val="nil"/>
          <w:right w:val="nil"/>
          <w:between w:val="nil"/>
        </w:pBdr>
        <w:tabs>
          <w:tab w:val="left" w:pos="384"/>
        </w:tabs>
        <w:spacing w:line="249" w:lineRule="auto"/>
        <w:ind w:left="821" w:right="123"/>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8.       </w:t>
      </w:r>
      <w:r>
        <w:rPr>
          <w:rFonts w:ascii="Times New Roman" w:eastAsia="Times New Roman" w:hAnsi="Times New Roman" w:cs="Times New Roman"/>
          <w:color w:val="000000"/>
          <w:sz w:val="24"/>
          <w:szCs w:val="24"/>
        </w:rPr>
        <w:t xml:space="preserve">Any child suspected of having a disability as defined by Part C and Part B who is </w:t>
      </w:r>
      <w:r>
        <w:rPr>
          <w:rFonts w:ascii="Times New Roman" w:eastAsia="Times New Roman" w:hAnsi="Times New Roman" w:cs="Times New Roman"/>
          <w:color w:val="000000"/>
          <w:sz w:val="24"/>
          <w:szCs w:val="24"/>
        </w:rPr>
        <w:tab/>
        <w:t>refe</w:t>
      </w:r>
      <w:r>
        <w:rPr>
          <w:rFonts w:ascii="Times New Roman" w:eastAsia="Times New Roman" w:hAnsi="Times New Roman" w:cs="Times New Roman"/>
          <w:sz w:val="24"/>
          <w:szCs w:val="24"/>
        </w:rPr>
        <w:t>rr</w:t>
      </w:r>
      <w:r>
        <w:rPr>
          <w:rFonts w:ascii="Times New Roman" w:eastAsia="Times New Roman" w:hAnsi="Times New Roman" w:cs="Times New Roman"/>
          <w:color w:val="000000"/>
          <w:sz w:val="24"/>
          <w:szCs w:val="24"/>
        </w:rPr>
        <w:t>ed to Early Intervention 46-90 days before his/her 3rd birthday will be</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assigned an Early Intervention Service Coordinator, who will begin transition planning. Early Intervention will work with the LEA and/or designee to conduct an evaluation for eligibility and write an IFSP that includes at least one transition outcome. The IFSP meeting shall serve as the Transition Planning Conference. With parent consent, Early Intervention and the LEA will cooperatively conduct an evaluation for eligibility.</w:t>
      </w:r>
    </w:p>
    <w:p w14:paraId="00000097" w14:textId="77777777" w:rsidR="00FF28FB" w:rsidRDefault="00FF28FB">
      <w:pPr>
        <w:spacing w:before="6"/>
        <w:rPr>
          <w:rFonts w:ascii="Times New Roman" w:eastAsia="Times New Roman" w:hAnsi="Times New Roman" w:cs="Times New Roman"/>
          <w:sz w:val="24"/>
          <w:szCs w:val="24"/>
        </w:rPr>
      </w:pPr>
    </w:p>
    <w:p w14:paraId="00000098" w14:textId="77777777" w:rsidR="00FF28FB" w:rsidRDefault="00C97D8D">
      <w:pPr>
        <w:pBdr>
          <w:top w:val="nil"/>
          <w:left w:val="nil"/>
          <w:bottom w:val="nil"/>
          <w:right w:val="nil"/>
          <w:between w:val="nil"/>
        </w:pBdr>
        <w:tabs>
          <w:tab w:val="left" w:pos="434"/>
        </w:tabs>
        <w:spacing w:line="248" w:lineRule="auto"/>
        <w:ind w:left="821" w:right="12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w:t>
      </w:r>
      <w:r>
        <w:rPr>
          <w:rFonts w:ascii="Times New Roman" w:eastAsia="Times New Roman" w:hAnsi="Times New Roman" w:cs="Times New Roman"/>
          <w:color w:val="000000"/>
          <w:sz w:val="24"/>
          <w:szCs w:val="24"/>
        </w:rPr>
        <w:t>Any child suspected of having a disability defined by Part B who is referred to Early Int</w:t>
      </w:r>
      <w:r>
        <w:rPr>
          <w:rFonts w:ascii="Times New Roman" w:eastAsia="Times New Roman" w:hAnsi="Times New Roman" w:cs="Times New Roman"/>
          <w:sz w:val="24"/>
          <w:szCs w:val="24"/>
        </w:rPr>
        <w:t>er</w:t>
      </w:r>
      <w:r>
        <w:rPr>
          <w:rFonts w:ascii="Times New Roman" w:eastAsia="Times New Roman" w:hAnsi="Times New Roman" w:cs="Times New Roman"/>
          <w:color w:val="000000"/>
          <w:sz w:val="24"/>
          <w:szCs w:val="24"/>
        </w:rPr>
        <w:t>vention 45 days or less before his/her 3rd birthday will be referred directly to the LEA and/or their designee. The child will be entered into Early Inte</w:t>
      </w:r>
      <w:r>
        <w:rPr>
          <w:rFonts w:ascii="Times New Roman" w:eastAsia="Times New Roman" w:hAnsi="Times New Roman" w:cs="Times New Roman"/>
          <w:sz w:val="24"/>
          <w:szCs w:val="24"/>
        </w:rPr>
        <w:t>r</w:t>
      </w:r>
      <w:r>
        <w:rPr>
          <w:rFonts w:ascii="Times New Roman" w:eastAsia="Times New Roman" w:hAnsi="Times New Roman" w:cs="Times New Roman"/>
          <w:color w:val="000000"/>
          <w:sz w:val="24"/>
          <w:szCs w:val="24"/>
        </w:rPr>
        <w:t xml:space="preserve">vention Data System (EIDS) as a referral and exited </w:t>
      </w:r>
      <w:r>
        <w:rPr>
          <w:rFonts w:ascii="Times New Roman" w:eastAsia="Times New Roman" w:hAnsi="Times New Roman" w:cs="Times New Roman"/>
          <w:sz w:val="24"/>
          <w:szCs w:val="24"/>
        </w:rPr>
        <w:t>with a referral</w:t>
      </w:r>
      <w:r>
        <w:rPr>
          <w:rFonts w:ascii="Times New Roman" w:eastAsia="Times New Roman" w:hAnsi="Times New Roman" w:cs="Times New Roman"/>
          <w:color w:val="000000"/>
          <w:sz w:val="24"/>
          <w:szCs w:val="24"/>
        </w:rPr>
        <w:t xml:space="preserve"> outcome that identifies that the child was referred directly to the LEA. An Early Intervention Service Coordinator will not be assigned. The Central Coordination Intake Coordinator will coordinate referral to the LEA and/or their designee. These children must have an evaluation completed within 60 days of parental consent for evaluation but an IEP is not required by the third birthday.</w:t>
      </w:r>
    </w:p>
    <w:p w14:paraId="00000099" w14:textId="77777777" w:rsidR="00FF28FB" w:rsidRDefault="00FF28FB">
      <w:pPr>
        <w:pBdr>
          <w:top w:val="nil"/>
          <w:left w:val="nil"/>
          <w:bottom w:val="nil"/>
          <w:right w:val="nil"/>
          <w:between w:val="nil"/>
        </w:pBdr>
        <w:tabs>
          <w:tab w:val="left" w:pos="434"/>
        </w:tabs>
        <w:spacing w:line="248" w:lineRule="auto"/>
        <w:ind w:right="128"/>
        <w:jc w:val="both"/>
        <w:rPr>
          <w:rFonts w:ascii="Times New Roman" w:eastAsia="Times New Roman" w:hAnsi="Times New Roman" w:cs="Times New Roman"/>
          <w:sz w:val="24"/>
          <w:szCs w:val="24"/>
        </w:rPr>
      </w:pPr>
    </w:p>
    <w:p w14:paraId="0000009A" w14:textId="77777777" w:rsidR="00FF28FB" w:rsidRDefault="00FF28FB">
      <w:pPr>
        <w:pBdr>
          <w:top w:val="nil"/>
          <w:left w:val="nil"/>
          <w:bottom w:val="nil"/>
          <w:right w:val="nil"/>
          <w:between w:val="nil"/>
        </w:pBdr>
        <w:tabs>
          <w:tab w:val="left" w:pos="434"/>
        </w:tabs>
        <w:spacing w:line="248" w:lineRule="auto"/>
        <w:ind w:right="128"/>
        <w:jc w:val="both"/>
        <w:rPr>
          <w:rFonts w:ascii="Times New Roman" w:eastAsia="Times New Roman" w:hAnsi="Times New Roman" w:cs="Times New Roman"/>
          <w:sz w:val="24"/>
          <w:szCs w:val="24"/>
        </w:rPr>
      </w:pPr>
    </w:p>
    <w:p w14:paraId="0000009B" w14:textId="77777777" w:rsidR="00FF28FB" w:rsidRDefault="00083706">
      <w:pPr>
        <w:pBdr>
          <w:top w:val="nil"/>
          <w:left w:val="nil"/>
          <w:bottom w:val="nil"/>
          <w:right w:val="nil"/>
          <w:between w:val="nil"/>
        </w:pBdr>
        <w:tabs>
          <w:tab w:val="left" w:pos="492"/>
        </w:tabs>
        <w:spacing w:line="250" w:lineRule="auto"/>
        <w:ind w:left="821" w:right="144"/>
        <w:jc w:val="both"/>
        <w:rPr>
          <w:rFonts w:ascii="Times New Roman" w:eastAsia="Times New Roman" w:hAnsi="Times New Roman" w:cs="Times New Roman"/>
          <w:color w:val="0C0C0C"/>
          <w:sz w:val="23"/>
          <w:szCs w:val="23"/>
        </w:rPr>
      </w:pPr>
      <w:sdt>
        <w:sdtPr>
          <w:tag w:val="goog_rdk_0"/>
          <w:id w:val="948511348"/>
        </w:sdtPr>
        <w:sdtEndPr/>
        <w:sdtContent>
          <w:commentRangeStart w:id="3"/>
        </w:sdtContent>
      </w:sdt>
      <w:r w:rsidR="00C97D8D">
        <w:rPr>
          <w:rFonts w:ascii="Arial" w:eastAsia="Arial" w:hAnsi="Arial" w:cs="Arial"/>
          <w:sz w:val="23"/>
          <w:szCs w:val="23"/>
        </w:rPr>
        <w:t xml:space="preserve">10. </w:t>
      </w:r>
      <w:r w:rsidR="00C97D8D">
        <w:rPr>
          <w:rFonts w:ascii="Arial" w:eastAsia="Arial" w:hAnsi="Arial" w:cs="Arial"/>
          <w:color w:val="000000"/>
          <w:sz w:val="23"/>
          <w:szCs w:val="23"/>
        </w:rPr>
        <w:t xml:space="preserve">If </w:t>
      </w:r>
      <w:r w:rsidR="00C97D8D">
        <w:rPr>
          <w:rFonts w:ascii="Times New Roman" w:eastAsia="Times New Roman" w:hAnsi="Times New Roman" w:cs="Times New Roman"/>
          <w:color w:val="000000"/>
          <w:sz w:val="24"/>
          <w:szCs w:val="24"/>
        </w:rPr>
        <w:t xml:space="preserve">a child with an IFSP is at the age for transition to occur, and the family has not responded to communications about transition or does not agree to transition, and the child turns three </w:t>
      </w:r>
      <w:r w:rsidR="00C97D8D">
        <w:rPr>
          <w:rFonts w:ascii="Times New Roman" w:eastAsia="Times New Roman" w:hAnsi="Times New Roman" w:cs="Times New Roman"/>
          <w:sz w:val="24"/>
          <w:szCs w:val="24"/>
        </w:rPr>
        <w:t xml:space="preserve">years </w:t>
      </w:r>
      <w:r w:rsidR="00C97D8D">
        <w:rPr>
          <w:rFonts w:ascii="Times New Roman" w:eastAsia="Times New Roman" w:hAnsi="Times New Roman" w:cs="Times New Roman"/>
          <w:color w:val="444444"/>
          <w:sz w:val="23"/>
          <w:szCs w:val="23"/>
        </w:rPr>
        <w:t>o</w:t>
      </w:r>
      <w:r w:rsidR="00C97D8D">
        <w:rPr>
          <w:rFonts w:ascii="Times New Roman" w:eastAsia="Times New Roman" w:hAnsi="Times New Roman" w:cs="Times New Roman"/>
          <w:color w:val="1F1F1F"/>
          <w:sz w:val="23"/>
          <w:szCs w:val="23"/>
        </w:rPr>
        <w:t>ld</w:t>
      </w:r>
      <w:r w:rsidR="00C97D8D">
        <w:rPr>
          <w:rFonts w:ascii="Times New Roman" w:eastAsia="Times New Roman" w:hAnsi="Times New Roman" w:cs="Times New Roman"/>
          <w:color w:val="444444"/>
          <w:sz w:val="23"/>
          <w:szCs w:val="23"/>
        </w:rPr>
        <w:t>, the serv</w:t>
      </w:r>
      <w:r w:rsidR="00C97D8D">
        <w:rPr>
          <w:rFonts w:ascii="Times New Roman" w:eastAsia="Times New Roman" w:hAnsi="Times New Roman" w:cs="Times New Roman"/>
          <w:color w:val="1F1F1F"/>
          <w:sz w:val="23"/>
          <w:szCs w:val="23"/>
        </w:rPr>
        <w:t>i</w:t>
      </w:r>
      <w:r w:rsidR="00C97D8D">
        <w:rPr>
          <w:rFonts w:ascii="Times New Roman" w:eastAsia="Times New Roman" w:hAnsi="Times New Roman" w:cs="Times New Roman"/>
          <w:color w:val="444444"/>
          <w:sz w:val="23"/>
          <w:szCs w:val="23"/>
        </w:rPr>
        <w:t>ce coordi</w:t>
      </w:r>
      <w:r w:rsidR="00C97D8D">
        <w:rPr>
          <w:rFonts w:ascii="Times New Roman" w:eastAsia="Times New Roman" w:hAnsi="Times New Roman" w:cs="Times New Roman"/>
          <w:color w:val="1F1F1F"/>
          <w:sz w:val="23"/>
          <w:szCs w:val="23"/>
        </w:rPr>
        <w:t>n</w:t>
      </w:r>
      <w:r w:rsidR="00C97D8D">
        <w:rPr>
          <w:rFonts w:ascii="Times New Roman" w:eastAsia="Times New Roman" w:hAnsi="Times New Roman" w:cs="Times New Roman"/>
          <w:color w:val="444444"/>
          <w:sz w:val="23"/>
          <w:szCs w:val="23"/>
        </w:rPr>
        <w:t>ator w</w:t>
      </w:r>
      <w:r w:rsidR="00C97D8D">
        <w:rPr>
          <w:rFonts w:ascii="Times New Roman" w:eastAsia="Times New Roman" w:hAnsi="Times New Roman" w:cs="Times New Roman"/>
          <w:color w:val="1F1F1F"/>
          <w:sz w:val="23"/>
          <w:szCs w:val="23"/>
        </w:rPr>
        <w:t xml:space="preserve">ill </w:t>
      </w:r>
      <w:r w:rsidR="00C97D8D">
        <w:rPr>
          <w:rFonts w:ascii="Times New Roman" w:eastAsia="Times New Roman" w:hAnsi="Times New Roman" w:cs="Times New Roman"/>
          <w:color w:val="444444"/>
          <w:sz w:val="23"/>
          <w:szCs w:val="23"/>
        </w:rPr>
        <w:t xml:space="preserve">send a </w:t>
      </w:r>
      <w:r w:rsidR="00C97D8D">
        <w:rPr>
          <w:rFonts w:ascii="Times New Roman" w:eastAsia="Times New Roman" w:hAnsi="Times New Roman" w:cs="Times New Roman"/>
          <w:color w:val="1F1F1F"/>
          <w:sz w:val="23"/>
          <w:szCs w:val="23"/>
        </w:rPr>
        <w:t>l</w:t>
      </w:r>
      <w:r w:rsidR="00C97D8D">
        <w:rPr>
          <w:rFonts w:ascii="Times New Roman" w:eastAsia="Times New Roman" w:hAnsi="Times New Roman" w:cs="Times New Roman"/>
          <w:color w:val="444444"/>
          <w:sz w:val="23"/>
          <w:szCs w:val="23"/>
        </w:rPr>
        <w:t>ette</w:t>
      </w:r>
      <w:r w:rsidR="00C97D8D">
        <w:rPr>
          <w:rFonts w:ascii="Times New Roman" w:eastAsia="Times New Roman" w:hAnsi="Times New Roman" w:cs="Times New Roman"/>
          <w:color w:val="1F1F1F"/>
          <w:sz w:val="23"/>
          <w:szCs w:val="23"/>
        </w:rPr>
        <w:t xml:space="preserve">r </w:t>
      </w:r>
      <w:r w:rsidR="00C97D8D">
        <w:rPr>
          <w:rFonts w:ascii="Times New Roman" w:eastAsia="Times New Roman" w:hAnsi="Times New Roman" w:cs="Times New Roman"/>
          <w:color w:val="2F2F2F"/>
          <w:sz w:val="23"/>
          <w:szCs w:val="23"/>
        </w:rPr>
        <w:t xml:space="preserve">to the parent(s); </w:t>
      </w:r>
      <w:r w:rsidR="00C97D8D">
        <w:rPr>
          <w:rFonts w:ascii="Times New Roman" w:eastAsia="Times New Roman" w:hAnsi="Times New Roman" w:cs="Times New Roman"/>
          <w:color w:val="444444"/>
          <w:sz w:val="23"/>
          <w:szCs w:val="23"/>
        </w:rPr>
        <w:t>and, with parental consent, will a</w:t>
      </w:r>
      <w:r w:rsidR="00C97D8D">
        <w:rPr>
          <w:rFonts w:ascii="Times New Roman" w:eastAsia="Times New Roman" w:hAnsi="Times New Roman" w:cs="Times New Roman"/>
          <w:color w:val="1F1F1F"/>
          <w:sz w:val="23"/>
          <w:szCs w:val="23"/>
        </w:rPr>
        <w:t>l</w:t>
      </w:r>
      <w:r w:rsidR="00C97D8D">
        <w:rPr>
          <w:rFonts w:ascii="Times New Roman" w:eastAsia="Times New Roman" w:hAnsi="Times New Roman" w:cs="Times New Roman"/>
          <w:color w:val="444444"/>
          <w:sz w:val="23"/>
          <w:szCs w:val="23"/>
        </w:rPr>
        <w:t xml:space="preserve">so send a copy of </w:t>
      </w:r>
      <w:r w:rsidR="00C97D8D">
        <w:rPr>
          <w:rFonts w:ascii="Times New Roman" w:eastAsia="Times New Roman" w:hAnsi="Times New Roman" w:cs="Times New Roman"/>
          <w:color w:val="1F1F1F"/>
          <w:sz w:val="23"/>
          <w:szCs w:val="23"/>
        </w:rPr>
        <w:t>th</w:t>
      </w:r>
      <w:r w:rsidR="00C97D8D">
        <w:rPr>
          <w:rFonts w:ascii="Times New Roman" w:eastAsia="Times New Roman" w:hAnsi="Times New Roman" w:cs="Times New Roman"/>
          <w:color w:val="444444"/>
          <w:sz w:val="23"/>
          <w:szCs w:val="23"/>
        </w:rPr>
        <w:t xml:space="preserve">e </w:t>
      </w:r>
      <w:r w:rsidR="00C97D8D">
        <w:rPr>
          <w:rFonts w:ascii="Times New Roman" w:eastAsia="Times New Roman" w:hAnsi="Times New Roman" w:cs="Times New Roman"/>
          <w:color w:val="1F1F1F"/>
          <w:sz w:val="23"/>
          <w:szCs w:val="23"/>
        </w:rPr>
        <w:t>l</w:t>
      </w:r>
      <w:r w:rsidR="00C97D8D">
        <w:rPr>
          <w:rFonts w:ascii="Times New Roman" w:eastAsia="Times New Roman" w:hAnsi="Times New Roman" w:cs="Times New Roman"/>
          <w:color w:val="444444"/>
          <w:sz w:val="23"/>
          <w:szCs w:val="23"/>
        </w:rPr>
        <w:t>etter to t</w:t>
      </w:r>
      <w:r w:rsidR="00C97D8D">
        <w:rPr>
          <w:rFonts w:ascii="Times New Roman" w:eastAsia="Times New Roman" w:hAnsi="Times New Roman" w:cs="Times New Roman"/>
          <w:color w:val="1F1F1F"/>
          <w:sz w:val="23"/>
          <w:szCs w:val="23"/>
        </w:rPr>
        <w:t>h</w:t>
      </w:r>
      <w:r w:rsidR="00C97D8D">
        <w:rPr>
          <w:rFonts w:ascii="Times New Roman" w:eastAsia="Times New Roman" w:hAnsi="Times New Roman" w:cs="Times New Roman"/>
          <w:color w:val="444444"/>
          <w:sz w:val="23"/>
          <w:szCs w:val="23"/>
        </w:rPr>
        <w:t>e chi</w:t>
      </w:r>
      <w:r w:rsidR="00C97D8D">
        <w:rPr>
          <w:rFonts w:ascii="Times New Roman" w:eastAsia="Times New Roman" w:hAnsi="Times New Roman" w:cs="Times New Roman"/>
          <w:color w:val="1F1F1F"/>
          <w:sz w:val="23"/>
          <w:szCs w:val="23"/>
        </w:rPr>
        <w:t>l</w:t>
      </w:r>
      <w:r w:rsidR="00C97D8D">
        <w:rPr>
          <w:rFonts w:ascii="Times New Roman" w:eastAsia="Times New Roman" w:hAnsi="Times New Roman" w:cs="Times New Roman"/>
          <w:color w:val="444444"/>
          <w:sz w:val="23"/>
          <w:szCs w:val="23"/>
        </w:rPr>
        <w:t xml:space="preserve">d's school </w:t>
      </w:r>
      <w:r w:rsidR="00C97D8D">
        <w:rPr>
          <w:rFonts w:ascii="Times New Roman" w:eastAsia="Times New Roman" w:hAnsi="Times New Roman" w:cs="Times New Roman"/>
          <w:color w:val="2F2F2F"/>
          <w:sz w:val="23"/>
          <w:szCs w:val="23"/>
        </w:rPr>
        <w:t xml:space="preserve">district </w:t>
      </w:r>
      <w:r w:rsidR="00C97D8D">
        <w:rPr>
          <w:rFonts w:ascii="Times New Roman" w:eastAsia="Times New Roman" w:hAnsi="Times New Roman" w:cs="Times New Roman"/>
          <w:color w:val="444444"/>
          <w:sz w:val="23"/>
          <w:szCs w:val="23"/>
        </w:rPr>
        <w:t>of res</w:t>
      </w:r>
      <w:r w:rsidR="00C97D8D">
        <w:rPr>
          <w:rFonts w:ascii="Times New Roman" w:eastAsia="Times New Roman" w:hAnsi="Times New Roman" w:cs="Times New Roman"/>
          <w:color w:val="1F1F1F"/>
          <w:sz w:val="23"/>
          <w:szCs w:val="23"/>
        </w:rPr>
        <w:t>id</w:t>
      </w:r>
      <w:r w:rsidR="00C97D8D">
        <w:rPr>
          <w:rFonts w:ascii="Times New Roman" w:eastAsia="Times New Roman" w:hAnsi="Times New Roman" w:cs="Times New Roman"/>
          <w:color w:val="444444"/>
          <w:sz w:val="23"/>
          <w:szCs w:val="23"/>
        </w:rPr>
        <w:t xml:space="preserve">ence </w:t>
      </w:r>
      <w:r w:rsidR="00C97D8D">
        <w:rPr>
          <w:rFonts w:ascii="Times New Roman" w:eastAsia="Times New Roman" w:hAnsi="Times New Roman" w:cs="Times New Roman"/>
          <w:color w:val="444444"/>
          <w:sz w:val="23"/>
          <w:szCs w:val="23"/>
        </w:rPr>
        <w:lastRenderedPageBreak/>
        <w:t xml:space="preserve">and the appropriate LEA </w:t>
      </w:r>
      <w:r w:rsidR="00C97D8D">
        <w:rPr>
          <w:rFonts w:ascii="Times New Roman" w:eastAsia="Times New Roman" w:hAnsi="Times New Roman" w:cs="Times New Roman"/>
          <w:color w:val="2F2F2F"/>
          <w:sz w:val="23"/>
          <w:szCs w:val="23"/>
        </w:rPr>
        <w:t xml:space="preserve">representative </w:t>
      </w:r>
      <w:r w:rsidR="00C97D8D">
        <w:rPr>
          <w:rFonts w:ascii="Times New Roman" w:eastAsia="Times New Roman" w:hAnsi="Times New Roman" w:cs="Times New Roman"/>
          <w:color w:val="444444"/>
          <w:sz w:val="23"/>
          <w:szCs w:val="23"/>
        </w:rPr>
        <w:t>an</w:t>
      </w:r>
      <w:r w:rsidR="00C97D8D">
        <w:rPr>
          <w:rFonts w:ascii="Times New Roman" w:eastAsia="Times New Roman" w:hAnsi="Times New Roman" w:cs="Times New Roman"/>
          <w:color w:val="1F1F1F"/>
          <w:sz w:val="23"/>
          <w:szCs w:val="23"/>
        </w:rPr>
        <w:t>d</w:t>
      </w:r>
      <w:r w:rsidR="00C97D8D">
        <w:rPr>
          <w:rFonts w:ascii="Times New Roman" w:eastAsia="Times New Roman" w:hAnsi="Times New Roman" w:cs="Times New Roman"/>
          <w:color w:val="5D5D5D"/>
          <w:sz w:val="23"/>
          <w:szCs w:val="23"/>
        </w:rPr>
        <w:t>/o</w:t>
      </w:r>
      <w:r w:rsidR="00C97D8D">
        <w:rPr>
          <w:rFonts w:ascii="Times New Roman" w:eastAsia="Times New Roman" w:hAnsi="Times New Roman" w:cs="Times New Roman"/>
          <w:color w:val="1F1F1F"/>
          <w:sz w:val="23"/>
          <w:szCs w:val="23"/>
        </w:rPr>
        <w:t xml:space="preserve">r </w:t>
      </w:r>
      <w:r w:rsidR="00C97D8D">
        <w:rPr>
          <w:rFonts w:ascii="Times New Roman" w:eastAsia="Times New Roman" w:hAnsi="Times New Roman" w:cs="Times New Roman"/>
          <w:color w:val="2F2F2F"/>
          <w:sz w:val="23"/>
          <w:szCs w:val="23"/>
        </w:rPr>
        <w:t xml:space="preserve">their </w:t>
      </w:r>
      <w:r w:rsidR="00C97D8D">
        <w:rPr>
          <w:rFonts w:ascii="Times New Roman" w:eastAsia="Times New Roman" w:hAnsi="Times New Roman" w:cs="Times New Roman"/>
          <w:color w:val="444444"/>
          <w:sz w:val="23"/>
          <w:szCs w:val="23"/>
        </w:rPr>
        <w:t>designee verifying t</w:t>
      </w:r>
      <w:r w:rsidR="00C97D8D">
        <w:rPr>
          <w:rFonts w:ascii="Times New Roman" w:eastAsia="Times New Roman" w:hAnsi="Times New Roman" w:cs="Times New Roman"/>
          <w:color w:val="1F1F1F"/>
          <w:sz w:val="23"/>
          <w:szCs w:val="23"/>
        </w:rPr>
        <w:t>h</w:t>
      </w:r>
      <w:r w:rsidR="00C97D8D">
        <w:rPr>
          <w:rFonts w:ascii="Times New Roman" w:eastAsia="Times New Roman" w:hAnsi="Times New Roman" w:cs="Times New Roman"/>
          <w:color w:val="444444"/>
          <w:sz w:val="23"/>
          <w:szCs w:val="23"/>
        </w:rPr>
        <w:t xml:space="preserve">at </w:t>
      </w:r>
      <w:r w:rsidR="00C97D8D">
        <w:rPr>
          <w:rFonts w:ascii="Times New Roman" w:eastAsia="Times New Roman" w:hAnsi="Times New Roman" w:cs="Times New Roman"/>
          <w:color w:val="2F2F2F"/>
          <w:sz w:val="23"/>
          <w:szCs w:val="23"/>
        </w:rPr>
        <w:t xml:space="preserve">the </w:t>
      </w:r>
      <w:r w:rsidR="00C97D8D">
        <w:rPr>
          <w:rFonts w:ascii="Times New Roman" w:eastAsia="Times New Roman" w:hAnsi="Times New Roman" w:cs="Times New Roman"/>
          <w:color w:val="444444"/>
          <w:sz w:val="23"/>
          <w:szCs w:val="23"/>
        </w:rPr>
        <w:t>c</w:t>
      </w:r>
      <w:r w:rsidR="00C97D8D">
        <w:rPr>
          <w:rFonts w:ascii="Times New Roman" w:eastAsia="Times New Roman" w:hAnsi="Times New Roman" w:cs="Times New Roman"/>
          <w:color w:val="1F1F1F"/>
          <w:sz w:val="23"/>
          <w:szCs w:val="23"/>
        </w:rPr>
        <w:t>hil</w:t>
      </w:r>
      <w:r w:rsidR="00C97D8D">
        <w:rPr>
          <w:rFonts w:ascii="Times New Roman" w:eastAsia="Times New Roman" w:hAnsi="Times New Roman" w:cs="Times New Roman"/>
          <w:color w:val="444444"/>
          <w:sz w:val="23"/>
          <w:szCs w:val="23"/>
        </w:rPr>
        <w:t>d w</w:t>
      </w:r>
      <w:r w:rsidR="00C97D8D">
        <w:rPr>
          <w:rFonts w:ascii="Times New Roman" w:eastAsia="Times New Roman" w:hAnsi="Times New Roman" w:cs="Times New Roman"/>
          <w:color w:val="1F1F1F"/>
          <w:sz w:val="23"/>
          <w:szCs w:val="23"/>
        </w:rPr>
        <w:t xml:space="preserve">ill </w:t>
      </w:r>
      <w:r w:rsidR="00C97D8D">
        <w:rPr>
          <w:rFonts w:ascii="Times New Roman" w:eastAsia="Times New Roman" w:hAnsi="Times New Roman" w:cs="Times New Roman"/>
          <w:color w:val="2F2F2F"/>
          <w:sz w:val="23"/>
          <w:szCs w:val="23"/>
        </w:rPr>
        <w:t xml:space="preserve">not </w:t>
      </w:r>
      <w:r w:rsidR="00C97D8D">
        <w:rPr>
          <w:rFonts w:ascii="Times New Roman" w:eastAsia="Times New Roman" w:hAnsi="Times New Roman" w:cs="Times New Roman"/>
          <w:color w:val="444444"/>
          <w:sz w:val="23"/>
          <w:szCs w:val="23"/>
        </w:rPr>
        <w:t xml:space="preserve">be going through </w:t>
      </w:r>
      <w:r w:rsidR="00C97D8D">
        <w:rPr>
          <w:rFonts w:ascii="Times New Roman" w:eastAsia="Times New Roman" w:hAnsi="Times New Roman" w:cs="Times New Roman"/>
          <w:color w:val="2F2F2F"/>
          <w:sz w:val="23"/>
          <w:szCs w:val="23"/>
        </w:rPr>
        <w:t xml:space="preserve">the </w:t>
      </w:r>
      <w:r w:rsidR="00C97D8D">
        <w:rPr>
          <w:rFonts w:ascii="Times New Roman" w:eastAsia="Times New Roman" w:hAnsi="Times New Roman" w:cs="Times New Roman"/>
          <w:color w:val="444444"/>
          <w:sz w:val="23"/>
          <w:szCs w:val="23"/>
        </w:rPr>
        <w:t xml:space="preserve">transition </w:t>
      </w:r>
      <w:r w:rsidR="00C97D8D">
        <w:rPr>
          <w:rFonts w:ascii="Times New Roman" w:eastAsia="Times New Roman" w:hAnsi="Times New Roman" w:cs="Times New Roman"/>
          <w:color w:val="2F2F2F"/>
          <w:sz w:val="23"/>
          <w:szCs w:val="23"/>
        </w:rPr>
        <w:t xml:space="preserve">process. The </w:t>
      </w:r>
      <w:r w:rsidR="00C97D8D">
        <w:rPr>
          <w:rFonts w:ascii="Times New Roman" w:eastAsia="Times New Roman" w:hAnsi="Times New Roman" w:cs="Times New Roman"/>
          <w:color w:val="444444"/>
          <w:sz w:val="23"/>
          <w:szCs w:val="23"/>
        </w:rPr>
        <w:t>c</w:t>
      </w:r>
      <w:r w:rsidR="00C97D8D">
        <w:rPr>
          <w:rFonts w:ascii="Times New Roman" w:eastAsia="Times New Roman" w:hAnsi="Times New Roman" w:cs="Times New Roman"/>
          <w:color w:val="1F1F1F"/>
          <w:sz w:val="23"/>
          <w:szCs w:val="23"/>
        </w:rPr>
        <w:t xml:space="preserve">hild </w:t>
      </w:r>
      <w:r w:rsidR="00C97D8D">
        <w:rPr>
          <w:rFonts w:ascii="Times New Roman" w:eastAsia="Times New Roman" w:hAnsi="Times New Roman" w:cs="Times New Roman"/>
          <w:color w:val="444444"/>
          <w:sz w:val="23"/>
          <w:szCs w:val="23"/>
        </w:rPr>
        <w:t>w</w:t>
      </w:r>
      <w:r w:rsidR="00C97D8D">
        <w:rPr>
          <w:rFonts w:ascii="Times New Roman" w:eastAsia="Times New Roman" w:hAnsi="Times New Roman" w:cs="Times New Roman"/>
          <w:color w:val="1F1F1F"/>
          <w:sz w:val="23"/>
          <w:szCs w:val="23"/>
        </w:rPr>
        <w:t xml:space="preserve">ill </w:t>
      </w:r>
      <w:r w:rsidR="00C97D8D">
        <w:rPr>
          <w:rFonts w:ascii="Times New Roman" w:eastAsia="Times New Roman" w:hAnsi="Times New Roman" w:cs="Times New Roman"/>
          <w:color w:val="444444"/>
          <w:sz w:val="23"/>
          <w:szCs w:val="23"/>
        </w:rPr>
        <w:t>exit Ea</w:t>
      </w:r>
      <w:r w:rsidR="00C97D8D">
        <w:rPr>
          <w:rFonts w:ascii="Times New Roman" w:eastAsia="Times New Roman" w:hAnsi="Times New Roman" w:cs="Times New Roman"/>
          <w:color w:val="1F1F1F"/>
          <w:sz w:val="23"/>
          <w:szCs w:val="23"/>
        </w:rPr>
        <w:t>rl</w:t>
      </w:r>
      <w:r w:rsidR="00C97D8D">
        <w:rPr>
          <w:rFonts w:ascii="Times New Roman" w:eastAsia="Times New Roman" w:hAnsi="Times New Roman" w:cs="Times New Roman"/>
          <w:color w:val="444444"/>
          <w:sz w:val="23"/>
          <w:szCs w:val="23"/>
        </w:rPr>
        <w:t xml:space="preserve">y </w:t>
      </w:r>
      <w:r w:rsidR="00C97D8D">
        <w:rPr>
          <w:rFonts w:ascii="Times New Roman" w:eastAsia="Times New Roman" w:hAnsi="Times New Roman" w:cs="Times New Roman"/>
          <w:color w:val="2F2F2F"/>
          <w:sz w:val="23"/>
          <w:szCs w:val="23"/>
        </w:rPr>
        <w:t xml:space="preserve">Intervention at </w:t>
      </w:r>
      <w:r w:rsidR="00C97D8D">
        <w:rPr>
          <w:rFonts w:ascii="Times New Roman" w:eastAsia="Times New Roman" w:hAnsi="Times New Roman" w:cs="Times New Roman"/>
          <w:color w:val="444444"/>
          <w:sz w:val="23"/>
          <w:szCs w:val="23"/>
        </w:rPr>
        <w:t xml:space="preserve">age </w:t>
      </w:r>
      <w:r w:rsidR="00C97D8D">
        <w:rPr>
          <w:rFonts w:ascii="Times New Roman" w:eastAsia="Times New Roman" w:hAnsi="Times New Roman" w:cs="Times New Roman"/>
          <w:color w:val="2F2F2F"/>
          <w:sz w:val="23"/>
          <w:szCs w:val="23"/>
        </w:rPr>
        <w:t>three</w:t>
      </w:r>
      <w:r w:rsidR="00C97D8D">
        <w:rPr>
          <w:rFonts w:ascii="Times New Roman" w:eastAsia="Times New Roman" w:hAnsi="Times New Roman" w:cs="Times New Roman"/>
          <w:color w:val="0C0C0C"/>
          <w:sz w:val="23"/>
          <w:szCs w:val="23"/>
        </w:rPr>
        <w:t>.</w:t>
      </w:r>
      <w:commentRangeEnd w:id="3"/>
      <w:r w:rsidR="00C97D8D">
        <w:commentReference w:id="3"/>
      </w:r>
    </w:p>
    <w:p w14:paraId="0000009C" w14:textId="77777777" w:rsidR="00FF28FB" w:rsidRDefault="00FF28FB">
      <w:pPr>
        <w:pBdr>
          <w:top w:val="nil"/>
          <w:left w:val="nil"/>
          <w:bottom w:val="nil"/>
          <w:right w:val="nil"/>
          <w:between w:val="nil"/>
        </w:pBdr>
        <w:tabs>
          <w:tab w:val="left" w:pos="492"/>
        </w:tabs>
        <w:spacing w:line="250" w:lineRule="auto"/>
        <w:ind w:left="821" w:right="144"/>
        <w:jc w:val="both"/>
        <w:rPr>
          <w:rFonts w:ascii="Times New Roman" w:eastAsia="Times New Roman" w:hAnsi="Times New Roman" w:cs="Times New Roman"/>
          <w:color w:val="0C0C0C"/>
          <w:sz w:val="23"/>
          <w:szCs w:val="23"/>
        </w:rPr>
      </w:pPr>
    </w:p>
    <w:p w14:paraId="0000009D" w14:textId="77777777" w:rsidR="00FF28FB" w:rsidRDefault="00C97D8D">
      <w:pPr>
        <w:rPr>
          <w:rFonts w:ascii="Times New Roman" w:eastAsia="Times New Roman" w:hAnsi="Times New Roman" w:cs="Times New Roman"/>
          <w:sz w:val="24"/>
          <w:szCs w:val="24"/>
        </w:rPr>
      </w:pPr>
      <w:r>
        <w:rPr>
          <w:rFonts w:ascii="Times New Roman" w:eastAsia="Times New Roman" w:hAnsi="Times New Roman" w:cs="Times New Roman"/>
          <w:color w:val="2F2F2F"/>
          <w:sz w:val="24"/>
          <w:szCs w:val="24"/>
          <w:u w:val="single"/>
        </w:rPr>
        <w:t xml:space="preserve">Part </w:t>
      </w:r>
      <w:r>
        <w:rPr>
          <w:rFonts w:ascii="Times New Roman" w:eastAsia="Times New Roman" w:hAnsi="Times New Roman" w:cs="Times New Roman"/>
          <w:color w:val="444444"/>
          <w:sz w:val="24"/>
          <w:szCs w:val="24"/>
          <w:u w:val="single"/>
        </w:rPr>
        <w:t xml:space="preserve">C </w:t>
      </w:r>
      <w:r>
        <w:rPr>
          <w:rFonts w:ascii="Times New Roman" w:eastAsia="Times New Roman" w:hAnsi="Times New Roman" w:cs="Times New Roman"/>
          <w:color w:val="2F2F2F"/>
          <w:sz w:val="24"/>
          <w:szCs w:val="24"/>
          <w:u w:val="single"/>
        </w:rPr>
        <w:t xml:space="preserve">Quarterly </w:t>
      </w:r>
      <w:r>
        <w:rPr>
          <w:rFonts w:ascii="Times New Roman" w:eastAsia="Times New Roman" w:hAnsi="Times New Roman" w:cs="Times New Roman"/>
          <w:color w:val="1F1F1F"/>
          <w:sz w:val="24"/>
          <w:szCs w:val="24"/>
          <w:u w:val="single"/>
        </w:rPr>
        <w:t>Report</w:t>
      </w:r>
    </w:p>
    <w:p w14:paraId="0000009E" w14:textId="77777777" w:rsidR="00FF28FB" w:rsidRDefault="00FF28FB">
      <w:pPr>
        <w:spacing w:before="2"/>
        <w:rPr>
          <w:rFonts w:ascii="Times New Roman" w:eastAsia="Times New Roman" w:hAnsi="Times New Roman" w:cs="Times New Roman"/>
          <w:sz w:val="26"/>
          <w:szCs w:val="26"/>
        </w:rPr>
      </w:pPr>
    </w:p>
    <w:p w14:paraId="0000009F" w14:textId="77777777" w:rsidR="00FF28FB" w:rsidRDefault="00C97D8D">
      <w:pPr>
        <w:spacing w:line="259" w:lineRule="auto"/>
        <w:ind w:left="139" w:right="1684"/>
        <w:rPr>
          <w:rFonts w:ascii="Times New Roman" w:eastAsia="Times New Roman" w:hAnsi="Times New Roman" w:cs="Times New Roman"/>
          <w:sz w:val="23"/>
          <w:szCs w:val="23"/>
        </w:rPr>
      </w:pPr>
      <w:r>
        <w:rPr>
          <w:rFonts w:ascii="Times New Roman" w:eastAsia="Times New Roman" w:hAnsi="Times New Roman" w:cs="Times New Roman"/>
          <w:color w:val="444444"/>
          <w:sz w:val="23"/>
          <w:szCs w:val="23"/>
        </w:rPr>
        <w:t>Early intervention sha</w:t>
      </w:r>
      <w:r>
        <w:rPr>
          <w:rFonts w:ascii="Times New Roman" w:eastAsia="Times New Roman" w:hAnsi="Times New Roman" w:cs="Times New Roman"/>
          <w:color w:val="1F1F1F"/>
          <w:sz w:val="23"/>
          <w:szCs w:val="23"/>
        </w:rPr>
        <w:t xml:space="preserve">ll </w:t>
      </w:r>
      <w:r>
        <w:rPr>
          <w:rFonts w:ascii="Times New Roman" w:eastAsia="Times New Roman" w:hAnsi="Times New Roman" w:cs="Times New Roman"/>
          <w:color w:val="444444"/>
          <w:sz w:val="23"/>
          <w:szCs w:val="23"/>
        </w:rPr>
        <w:t xml:space="preserve">on or before, but </w:t>
      </w:r>
      <w:r>
        <w:rPr>
          <w:rFonts w:ascii="Times New Roman" w:eastAsia="Times New Roman" w:hAnsi="Times New Roman" w:cs="Times New Roman"/>
          <w:color w:val="2F2F2F"/>
          <w:sz w:val="23"/>
          <w:szCs w:val="23"/>
        </w:rPr>
        <w:t xml:space="preserve">not </w:t>
      </w:r>
      <w:r>
        <w:rPr>
          <w:rFonts w:ascii="Times New Roman" w:eastAsia="Times New Roman" w:hAnsi="Times New Roman" w:cs="Times New Roman"/>
          <w:color w:val="444444"/>
          <w:sz w:val="23"/>
          <w:szCs w:val="23"/>
        </w:rPr>
        <w:t xml:space="preserve">more than ten calendar </w:t>
      </w:r>
      <w:r>
        <w:rPr>
          <w:rFonts w:ascii="Times New Roman" w:eastAsia="Times New Roman" w:hAnsi="Times New Roman" w:cs="Times New Roman"/>
          <w:color w:val="2F2F2F"/>
          <w:sz w:val="23"/>
          <w:szCs w:val="23"/>
        </w:rPr>
        <w:t>day</w:t>
      </w:r>
      <w:r>
        <w:rPr>
          <w:rFonts w:ascii="Times New Roman" w:eastAsia="Times New Roman" w:hAnsi="Times New Roman" w:cs="Times New Roman"/>
          <w:color w:val="5D5D5D"/>
          <w:sz w:val="23"/>
          <w:szCs w:val="23"/>
        </w:rPr>
        <w:t xml:space="preserve">s </w:t>
      </w:r>
      <w:r>
        <w:rPr>
          <w:rFonts w:ascii="Times New Roman" w:eastAsia="Times New Roman" w:hAnsi="Times New Roman" w:cs="Times New Roman"/>
          <w:color w:val="1F1F1F"/>
          <w:sz w:val="23"/>
          <w:szCs w:val="23"/>
        </w:rPr>
        <w:t>i</w:t>
      </w:r>
      <w:r>
        <w:rPr>
          <w:rFonts w:ascii="Times New Roman" w:eastAsia="Times New Roman" w:hAnsi="Times New Roman" w:cs="Times New Roman"/>
          <w:color w:val="444444"/>
          <w:sz w:val="23"/>
          <w:szCs w:val="23"/>
        </w:rPr>
        <w:t xml:space="preserve">n advance of the first </w:t>
      </w:r>
      <w:r>
        <w:rPr>
          <w:rFonts w:ascii="Times New Roman" w:eastAsia="Times New Roman" w:hAnsi="Times New Roman" w:cs="Times New Roman"/>
          <w:color w:val="2F2F2F"/>
          <w:sz w:val="23"/>
          <w:szCs w:val="23"/>
        </w:rPr>
        <w:t xml:space="preserve">day </w:t>
      </w:r>
      <w:r>
        <w:rPr>
          <w:rFonts w:ascii="Times New Roman" w:eastAsia="Times New Roman" w:hAnsi="Times New Roman" w:cs="Times New Roman"/>
          <w:color w:val="444444"/>
          <w:sz w:val="23"/>
          <w:szCs w:val="23"/>
        </w:rPr>
        <w:t xml:space="preserve">of February, </w:t>
      </w:r>
      <w:r>
        <w:rPr>
          <w:rFonts w:ascii="Times New Roman" w:eastAsia="Times New Roman" w:hAnsi="Times New Roman" w:cs="Times New Roman"/>
          <w:color w:val="2F2F2F"/>
          <w:sz w:val="23"/>
          <w:szCs w:val="23"/>
        </w:rPr>
        <w:t xml:space="preserve">May, August, </w:t>
      </w:r>
      <w:r>
        <w:rPr>
          <w:rFonts w:ascii="Times New Roman" w:eastAsia="Times New Roman" w:hAnsi="Times New Roman" w:cs="Times New Roman"/>
          <w:color w:val="444444"/>
          <w:sz w:val="23"/>
          <w:szCs w:val="23"/>
        </w:rPr>
        <w:t xml:space="preserve">and November of each year, </w:t>
      </w:r>
      <w:r>
        <w:rPr>
          <w:rFonts w:ascii="Times New Roman" w:eastAsia="Times New Roman" w:hAnsi="Times New Roman" w:cs="Times New Roman"/>
          <w:color w:val="2F2F2F"/>
          <w:sz w:val="23"/>
          <w:szCs w:val="23"/>
        </w:rPr>
        <w:t xml:space="preserve">identify </w:t>
      </w:r>
      <w:r>
        <w:rPr>
          <w:rFonts w:ascii="Times New Roman" w:eastAsia="Times New Roman" w:hAnsi="Times New Roman" w:cs="Times New Roman"/>
          <w:color w:val="444444"/>
          <w:sz w:val="23"/>
          <w:szCs w:val="23"/>
        </w:rPr>
        <w:t>each child turning three years of age withi</w:t>
      </w:r>
      <w:r>
        <w:rPr>
          <w:rFonts w:ascii="Times New Roman" w:eastAsia="Times New Roman" w:hAnsi="Times New Roman" w:cs="Times New Roman"/>
          <w:color w:val="1F1F1F"/>
          <w:sz w:val="23"/>
          <w:szCs w:val="23"/>
        </w:rPr>
        <w:t xml:space="preserve">n </w:t>
      </w:r>
      <w:r>
        <w:rPr>
          <w:rFonts w:ascii="Times New Roman" w:eastAsia="Times New Roman" w:hAnsi="Times New Roman" w:cs="Times New Roman"/>
          <w:color w:val="444444"/>
          <w:sz w:val="23"/>
          <w:szCs w:val="23"/>
        </w:rPr>
        <w:t xml:space="preserve">one year </w:t>
      </w:r>
      <w:r>
        <w:rPr>
          <w:rFonts w:ascii="Times New Roman" w:eastAsia="Times New Roman" w:hAnsi="Times New Roman" w:cs="Times New Roman"/>
          <w:color w:val="2F2F2F"/>
          <w:sz w:val="23"/>
          <w:szCs w:val="23"/>
        </w:rPr>
        <w:t xml:space="preserve">from </w:t>
      </w:r>
      <w:r>
        <w:rPr>
          <w:rFonts w:ascii="Times New Roman" w:eastAsia="Times New Roman" w:hAnsi="Times New Roman" w:cs="Times New Roman"/>
          <w:color w:val="444444"/>
          <w:sz w:val="23"/>
          <w:szCs w:val="23"/>
        </w:rPr>
        <w:t xml:space="preserve">the first day of </w:t>
      </w:r>
      <w:r>
        <w:rPr>
          <w:rFonts w:ascii="Times New Roman" w:eastAsia="Times New Roman" w:hAnsi="Times New Roman" w:cs="Times New Roman"/>
          <w:color w:val="2F2F2F"/>
          <w:sz w:val="23"/>
          <w:szCs w:val="23"/>
        </w:rPr>
        <w:t xml:space="preserve">the respective month </w:t>
      </w:r>
      <w:r>
        <w:rPr>
          <w:rFonts w:ascii="Times New Roman" w:eastAsia="Times New Roman" w:hAnsi="Times New Roman" w:cs="Times New Roman"/>
          <w:color w:val="444444"/>
          <w:sz w:val="23"/>
          <w:szCs w:val="23"/>
        </w:rPr>
        <w:t>and notify the local educatio</w:t>
      </w:r>
      <w:r>
        <w:rPr>
          <w:rFonts w:ascii="Times New Roman" w:eastAsia="Times New Roman" w:hAnsi="Times New Roman" w:cs="Times New Roman"/>
          <w:color w:val="1F1F1F"/>
          <w:sz w:val="23"/>
          <w:szCs w:val="23"/>
        </w:rPr>
        <w:t xml:space="preserve">n </w:t>
      </w:r>
      <w:r>
        <w:rPr>
          <w:rFonts w:ascii="Times New Roman" w:eastAsia="Times New Roman" w:hAnsi="Times New Roman" w:cs="Times New Roman"/>
          <w:color w:val="444444"/>
          <w:sz w:val="23"/>
          <w:szCs w:val="23"/>
        </w:rPr>
        <w:t xml:space="preserve">agency where </w:t>
      </w:r>
      <w:r>
        <w:rPr>
          <w:rFonts w:ascii="Times New Roman" w:eastAsia="Times New Roman" w:hAnsi="Times New Roman" w:cs="Times New Roman"/>
          <w:color w:val="2F2F2F"/>
          <w:sz w:val="23"/>
          <w:szCs w:val="23"/>
        </w:rPr>
        <w:t xml:space="preserve">the </w:t>
      </w:r>
      <w:r>
        <w:rPr>
          <w:rFonts w:ascii="Times New Roman" w:eastAsia="Times New Roman" w:hAnsi="Times New Roman" w:cs="Times New Roman"/>
          <w:color w:val="444444"/>
          <w:sz w:val="23"/>
          <w:szCs w:val="23"/>
        </w:rPr>
        <w:t>ch</w:t>
      </w:r>
      <w:r>
        <w:rPr>
          <w:rFonts w:ascii="Times New Roman" w:eastAsia="Times New Roman" w:hAnsi="Times New Roman" w:cs="Times New Roman"/>
          <w:color w:val="1F1F1F"/>
          <w:sz w:val="23"/>
          <w:szCs w:val="23"/>
        </w:rPr>
        <w:t>il</w:t>
      </w:r>
      <w:r>
        <w:rPr>
          <w:rFonts w:ascii="Times New Roman" w:eastAsia="Times New Roman" w:hAnsi="Times New Roman" w:cs="Times New Roman"/>
          <w:color w:val="444444"/>
          <w:sz w:val="23"/>
          <w:szCs w:val="23"/>
        </w:rPr>
        <w:t xml:space="preserve">d resides. MAPP will </w:t>
      </w:r>
      <w:r>
        <w:rPr>
          <w:rFonts w:ascii="Times New Roman" w:eastAsia="Times New Roman" w:hAnsi="Times New Roman" w:cs="Times New Roman"/>
          <w:color w:val="5D5D5D"/>
          <w:sz w:val="23"/>
          <w:szCs w:val="23"/>
        </w:rPr>
        <w:t xml:space="preserve">also </w:t>
      </w:r>
      <w:r>
        <w:rPr>
          <w:rFonts w:ascii="Times New Roman" w:eastAsia="Times New Roman" w:hAnsi="Times New Roman" w:cs="Times New Roman"/>
          <w:color w:val="444444"/>
          <w:sz w:val="23"/>
          <w:szCs w:val="23"/>
        </w:rPr>
        <w:t xml:space="preserve">receive </w:t>
      </w:r>
      <w:r>
        <w:rPr>
          <w:rFonts w:ascii="Times New Roman" w:eastAsia="Times New Roman" w:hAnsi="Times New Roman" w:cs="Times New Roman"/>
          <w:color w:val="5D5D5D"/>
          <w:sz w:val="23"/>
          <w:szCs w:val="23"/>
        </w:rPr>
        <w:t>t</w:t>
      </w:r>
      <w:r>
        <w:rPr>
          <w:rFonts w:ascii="Times New Roman" w:eastAsia="Times New Roman" w:hAnsi="Times New Roman" w:cs="Times New Roman"/>
          <w:color w:val="2F2F2F"/>
          <w:sz w:val="23"/>
          <w:szCs w:val="23"/>
        </w:rPr>
        <w:t xml:space="preserve">he </w:t>
      </w:r>
      <w:r>
        <w:rPr>
          <w:rFonts w:ascii="Times New Roman" w:eastAsia="Times New Roman" w:hAnsi="Times New Roman" w:cs="Times New Roman"/>
          <w:color w:val="444444"/>
          <w:sz w:val="23"/>
          <w:szCs w:val="23"/>
        </w:rPr>
        <w:t>entire county report for planning purposes.  The depa</w:t>
      </w:r>
      <w:r>
        <w:rPr>
          <w:rFonts w:ascii="Times New Roman" w:eastAsia="Times New Roman" w:hAnsi="Times New Roman" w:cs="Times New Roman"/>
          <w:color w:val="1F1F1F"/>
          <w:sz w:val="23"/>
          <w:szCs w:val="23"/>
        </w:rPr>
        <w:t>r</w:t>
      </w:r>
      <w:r>
        <w:rPr>
          <w:rFonts w:ascii="Times New Roman" w:eastAsia="Times New Roman" w:hAnsi="Times New Roman" w:cs="Times New Roman"/>
          <w:color w:val="444444"/>
          <w:sz w:val="23"/>
          <w:szCs w:val="23"/>
        </w:rPr>
        <w:t>tment s</w:t>
      </w:r>
      <w:r>
        <w:rPr>
          <w:rFonts w:ascii="Times New Roman" w:eastAsia="Times New Roman" w:hAnsi="Times New Roman" w:cs="Times New Roman"/>
          <w:color w:val="1F1F1F"/>
          <w:sz w:val="23"/>
          <w:szCs w:val="23"/>
        </w:rPr>
        <w:t xml:space="preserve">hall </w:t>
      </w:r>
      <w:r>
        <w:rPr>
          <w:rFonts w:ascii="Times New Roman" w:eastAsia="Times New Roman" w:hAnsi="Times New Roman" w:cs="Times New Roman"/>
          <w:color w:val="2F2F2F"/>
          <w:sz w:val="23"/>
          <w:szCs w:val="23"/>
        </w:rPr>
        <w:t xml:space="preserve">make </w:t>
      </w:r>
      <w:r>
        <w:rPr>
          <w:rFonts w:ascii="Times New Roman" w:eastAsia="Times New Roman" w:hAnsi="Times New Roman" w:cs="Times New Roman"/>
          <w:color w:val="444444"/>
          <w:sz w:val="23"/>
          <w:szCs w:val="23"/>
        </w:rPr>
        <w:t>a correspond</w:t>
      </w:r>
      <w:r>
        <w:rPr>
          <w:rFonts w:ascii="Times New Roman" w:eastAsia="Times New Roman" w:hAnsi="Times New Roman" w:cs="Times New Roman"/>
          <w:color w:val="1F1F1F"/>
          <w:sz w:val="23"/>
          <w:szCs w:val="23"/>
        </w:rPr>
        <w:t>i</w:t>
      </w:r>
      <w:r>
        <w:rPr>
          <w:rFonts w:ascii="Times New Roman" w:eastAsia="Times New Roman" w:hAnsi="Times New Roman" w:cs="Times New Roman"/>
          <w:color w:val="444444"/>
          <w:sz w:val="23"/>
          <w:szCs w:val="23"/>
        </w:rPr>
        <w:t>ng</w:t>
      </w:r>
      <w:r>
        <w:rPr>
          <w:rFonts w:ascii="Times New Roman" w:eastAsia="Times New Roman" w:hAnsi="Times New Roman" w:cs="Times New Roman"/>
          <w:sz w:val="23"/>
          <w:szCs w:val="23"/>
        </w:rPr>
        <w:t xml:space="preserve"> </w:t>
      </w:r>
      <w:r>
        <w:rPr>
          <w:rFonts w:ascii="Times New Roman" w:eastAsia="Times New Roman" w:hAnsi="Times New Roman" w:cs="Times New Roman"/>
          <w:color w:val="444444"/>
          <w:sz w:val="23"/>
          <w:szCs w:val="23"/>
        </w:rPr>
        <w:t>notificat</w:t>
      </w:r>
      <w:r>
        <w:rPr>
          <w:rFonts w:ascii="Times New Roman" w:eastAsia="Times New Roman" w:hAnsi="Times New Roman" w:cs="Times New Roman"/>
          <w:color w:val="1F1F1F"/>
          <w:sz w:val="23"/>
          <w:szCs w:val="23"/>
        </w:rPr>
        <w:t>i</w:t>
      </w:r>
      <w:r>
        <w:rPr>
          <w:rFonts w:ascii="Times New Roman" w:eastAsia="Times New Roman" w:hAnsi="Times New Roman" w:cs="Times New Roman"/>
          <w:color w:val="444444"/>
          <w:sz w:val="23"/>
          <w:szCs w:val="23"/>
        </w:rPr>
        <w:t xml:space="preserve">on </w:t>
      </w:r>
      <w:r>
        <w:rPr>
          <w:rFonts w:ascii="Times New Roman" w:eastAsia="Times New Roman" w:hAnsi="Times New Roman" w:cs="Times New Roman"/>
          <w:color w:val="2F2F2F"/>
          <w:sz w:val="23"/>
          <w:szCs w:val="23"/>
        </w:rPr>
        <w:t xml:space="preserve">to the Ohio </w:t>
      </w:r>
      <w:r>
        <w:rPr>
          <w:rFonts w:ascii="Times New Roman" w:eastAsia="Times New Roman" w:hAnsi="Times New Roman" w:cs="Times New Roman"/>
          <w:color w:val="1F1F1F"/>
          <w:sz w:val="23"/>
          <w:szCs w:val="23"/>
        </w:rPr>
        <w:t>Dep</w:t>
      </w:r>
      <w:r>
        <w:rPr>
          <w:rFonts w:ascii="Times New Roman" w:eastAsia="Times New Roman" w:hAnsi="Times New Roman" w:cs="Times New Roman"/>
          <w:color w:val="444444"/>
          <w:sz w:val="23"/>
          <w:szCs w:val="23"/>
        </w:rPr>
        <w:t>a</w:t>
      </w:r>
      <w:r>
        <w:rPr>
          <w:rFonts w:ascii="Times New Roman" w:eastAsia="Times New Roman" w:hAnsi="Times New Roman" w:cs="Times New Roman"/>
          <w:color w:val="1F1F1F"/>
          <w:sz w:val="23"/>
          <w:szCs w:val="23"/>
        </w:rPr>
        <w:t>rtm</w:t>
      </w:r>
      <w:r>
        <w:rPr>
          <w:rFonts w:ascii="Times New Roman" w:eastAsia="Times New Roman" w:hAnsi="Times New Roman" w:cs="Times New Roman"/>
          <w:color w:val="444444"/>
          <w:sz w:val="23"/>
          <w:szCs w:val="23"/>
        </w:rPr>
        <w:t>ent of Education.</w:t>
      </w:r>
    </w:p>
    <w:p w14:paraId="000000A0" w14:textId="77777777" w:rsidR="00FF28FB" w:rsidRDefault="00FF28FB">
      <w:pPr>
        <w:spacing w:before="3"/>
        <w:rPr>
          <w:rFonts w:ascii="Times New Roman" w:eastAsia="Times New Roman" w:hAnsi="Times New Roman" w:cs="Times New Roman"/>
          <w:sz w:val="20"/>
          <w:szCs w:val="20"/>
        </w:rPr>
      </w:pPr>
    </w:p>
    <w:p w14:paraId="000000A1" w14:textId="77777777" w:rsidR="00FF28FB" w:rsidRDefault="00FF28FB">
      <w:pPr>
        <w:spacing w:before="70"/>
        <w:ind w:left="118"/>
        <w:jc w:val="both"/>
        <w:rPr>
          <w:rFonts w:ascii="Times New Roman" w:eastAsia="Times New Roman" w:hAnsi="Times New Roman" w:cs="Times New Roman"/>
          <w:sz w:val="23"/>
          <w:szCs w:val="23"/>
        </w:rPr>
      </w:pPr>
    </w:p>
    <w:p w14:paraId="000000A2" w14:textId="77777777" w:rsidR="00FF28FB" w:rsidRDefault="00FF28FB">
      <w:pPr>
        <w:spacing w:before="7"/>
        <w:rPr>
          <w:rFonts w:ascii="Times New Roman" w:eastAsia="Times New Roman" w:hAnsi="Times New Roman" w:cs="Times New Roman"/>
          <w:i/>
          <w:sz w:val="25"/>
          <w:szCs w:val="25"/>
        </w:rPr>
      </w:pPr>
    </w:p>
    <w:p w14:paraId="000000A3" w14:textId="77777777" w:rsidR="00FF28FB" w:rsidRDefault="00C97D8D">
      <w:pPr>
        <w:ind w:left="132"/>
        <w:jc w:val="both"/>
        <w:rPr>
          <w:rFonts w:ascii="Times New Roman" w:eastAsia="Times New Roman" w:hAnsi="Times New Roman" w:cs="Times New Roman"/>
          <w:sz w:val="24"/>
          <w:szCs w:val="24"/>
        </w:rPr>
      </w:pPr>
      <w:r>
        <w:rPr>
          <w:rFonts w:ascii="Times New Roman" w:eastAsia="Times New Roman" w:hAnsi="Times New Roman" w:cs="Times New Roman"/>
          <w:color w:val="2F2F2F"/>
          <w:sz w:val="24"/>
          <w:szCs w:val="24"/>
        </w:rPr>
        <w:t xml:space="preserve">Head Start </w:t>
      </w:r>
      <w:r>
        <w:rPr>
          <w:rFonts w:ascii="Times New Roman" w:eastAsia="Times New Roman" w:hAnsi="Times New Roman" w:cs="Times New Roman"/>
          <w:color w:val="1F1F1F"/>
          <w:sz w:val="24"/>
          <w:szCs w:val="24"/>
        </w:rPr>
        <w:t xml:space="preserve">to </w:t>
      </w:r>
      <w:r>
        <w:rPr>
          <w:rFonts w:ascii="Times New Roman" w:eastAsia="Times New Roman" w:hAnsi="Times New Roman" w:cs="Times New Roman"/>
          <w:color w:val="2F2F2F"/>
          <w:sz w:val="24"/>
          <w:szCs w:val="24"/>
        </w:rPr>
        <w:t xml:space="preserve">Local School </w:t>
      </w:r>
      <w:r>
        <w:rPr>
          <w:rFonts w:ascii="Times New Roman" w:eastAsia="Times New Roman" w:hAnsi="Times New Roman" w:cs="Times New Roman"/>
          <w:color w:val="1F1F1F"/>
          <w:sz w:val="24"/>
          <w:szCs w:val="24"/>
        </w:rPr>
        <w:t>District</w:t>
      </w:r>
    </w:p>
    <w:p w14:paraId="000000A4" w14:textId="77777777" w:rsidR="00FF28FB" w:rsidRDefault="00FF28FB">
      <w:pPr>
        <w:spacing w:before="10"/>
        <w:rPr>
          <w:rFonts w:ascii="Times New Roman" w:eastAsia="Times New Roman" w:hAnsi="Times New Roman" w:cs="Times New Roman"/>
          <w:sz w:val="26"/>
          <w:szCs w:val="26"/>
        </w:rPr>
      </w:pPr>
    </w:p>
    <w:p w14:paraId="000000A5" w14:textId="77777777" w:rsidR="00FF28FB" w:rsidRDefault="00C97D8D">
      <w:pPr>
        <w:spacing w:line="258" w:lineRule="auto"/>
        <w:ind w:left="118" w:right="1520"/>
        <w:jc w:val="both"/>
        <w:rPr>
          <w:rFonts w:ascii="Times New Roman" w:eastAsia="Times New Roman" w:hAnsi="Times New Roman" w:cs="Times New Roman"/>
          <w:sz w:val="23"/>
          <w:szCs w:val="23"/>
        </w:rPr>
      </w:pPr>
      <w:r>
        <w:rPr>
          <w:rFonts w:ascii="Times New Roman" w:eastAsia="Times New Roman" w:hAnsi="Times New Roman" w:cs="Times New Roman"/>
          <w:i/>
          <w:color w:val="444444"/>
          <w:sz w:val="23"/>
          <w:szCs w:val="23"/>
        </w:rPr>
        <w:t xml:space="preserve">For the provision of services </w:t>
      </w:r>
      <w:r>
        <w:rPr>
          <w:rFonts w:ascii="Times New Roman" w:eastAsia="Times New Roman" w:hAnsi="Times New Roman" w:cs="Times New Roman"/>
          <w:i/>
          <w:color w:val="2F2F2F"/>
          <w:sz w:val="23"/>
          <w:szCs w:val="23"/>
        </w:rPr>
        <w:t xml:space="preserve">to </w:t>
      </w:r>
      <w:r>
        <w:rPr>
          <w:rFonts w:ascii="Times New Roman" w:eastAsia="Times New Roman" w:hAnsi="Times New Roman" w:cs="Times New Roman"/>
          <w:i/>
          <w:color w:val="444444"/>
          <w:sz w:val="23"/>
          <w:szCs w:val="23"/>
        </w:rPr>
        <w:t xml:space="preserve">preschool children </w:t>
      </w:r>
      <w:r>
        <w:rPr>
          <w:rFonts w:ascii="Times New Roman" w:eastAsia="Times New Roman" w:hAnsi="Times New Roman" w:cs="Times New Roman"/>
          <w:i/>
          <w:color w:val="5D5D5D"/>
          <w:sz w:val="23"/>
          <w:szCs w:val="23"/>
        </w:rPr>
        <w:t>elig</w:t>
      </w:r>
      <w:r>
        <w:rPr>
          <w:rFonts w:ascii="Times New Roman" w:eastAsia="Times New Roman" w:hAnsi="Times New Roman" w:cs="Times New Roman"/>
          <w:i/>
          <w:color w:val="2F2F2F"/>
          <w:sz w:val="23"/>
          <w:szCs w:val="23"/>
        </w:rPr>
        <w:t xml:space="preserve">ible </w:t>
      </w:r>
      <w:proofErr w:type="gramStart"/>
      <w:r>
        <w:rPr>
          <w:rFonts w:ascii="Times New Roman" w:eastAsia="Times New Roman" w:hAnsi="Times New Roman" w:cs="Times New Roman"/>
          <w:i/>
          <w:color w:val="444444"/>
          <w:sz w:val="23"/>
          <w:szCs w:val="23"/>
        </w:rPr>
        <w:t>for  special</w:t>
      </w:r>
      <w:proofErr w:type="gramEnd"/>
      <w:r>
        <w:rPr>
          <w:rFonts w:ascii="Times New Roman" w:eastAsia="Times New Roman" w:hAnsi="Times New Roman" w:cs="Times New Roman"/>
          <w:i/>
          <w:color w:val="444444"/>
          <w:sz w:val="23"/>
          <w:szCs w:val="23"/>
        </w:rPr>
        <w:t xml:space="preserve"> </w:t>
      </w:r>
      <w:r>
        <w:rPr>
          <w:rFonts w:ascii="Times New Roman" w:eastAsia="Times New Roman" w:hAnsi="Times New Roman" w:cs="Times New Roman"/>
          <w:i/>
          <w:color w:val="5D5D5D"/>
          <w:sz w:val="23"/>
          <w:szCs w:val="23"/>
        </w:rPr>
        <w:t xml:space="preserve">education </w:t>
      </w:r>
      <w:r>
        <w:rPr>
          <w:rFonts w:ascii="Times New Roman" w:eastAsia="Times New Roman" w:hAnsi="Times New Roman" w:cs="Times New Roman"/>
          <w:i/>
          <w:color w:val="444444"/>
          <w:sz w:val="23"/>
          <w:szCs w:val="23"/>
        </w:rPr>
        <w:t>under Public Law 105</w:t>
      </w:r>
      <w:r>
        <w:rPr>
          <w:rFonts w:ascii="Times New Roman" w:eastAsia="Times New Roman" w:hAnsi="Times New Roman" w:cs="Times New Roman"/>
          <w:i/>
          <w:color w:val="757575"/>
          <w:sz w:val="23"/>
          <w:szCs w:val="23"/>
        </w:rPr>
        <w:t>-</w:t>
      </w:r>
      <w:r>
        <w:rPr>
          <w:rFonts w:ascii="Times New Roman" w:eastAsia="Times New Roman" w:hAnsi="Times New Roman" w:cs="Times New Roman"/>
          <w:i/>
          <w:color w:val="444444"/>
          <w:sz w:val="23"/>
          <w:szCs w:val="23"/>
        </w:rPr>
        <w:t xml:space="preserve">17, and in compliance with the Head Start Act 42 VS.C. </w:t>
      </w:r>
      <w:r>
        <w:rPr>
          <w:rFonts w:ascii="Times New Roman" w:eastAsia="Times New Roman" w:hAnsi="Times New Roman" w:cs="Times New Roman"/>
          <w:i/>
          <w:color w:val="5D5D5D"/>
          <w:sz w:val="23"/>
          <w:szCs w:val="23"/>
        </w:rPr>
        <w:t xml:space="preserve">9801; </w:t>
      </w:r>
      <w:r>
        <w:rPr>
          <w:rFonts w:ascii="Times New Roman" w:eastAsia="Times New Roman" w:hAnsi="Times New Roman" w:cs="Times New Roman"/>
          <w:i/>
          <w:color w:val="444444"/>
          <w:sz w:val="23"/>
          <w:szCs w:val="23"/>
        </w:rPr>
        <w:t>Head Start Regulations 45 C.FR</w:t>
      </w:r>
      <w:r>
        <w:rPr>
          <w:rFonts w:ascii="Times New Roman" w:eastAsia="Times New Roman" w:hAnsi="Times New Roman" w:cs="Times New Roman"/>
          <w:i/>
          <w:color w:val="0C0C0C"/>
          <w:sz w:val="23"/>
          <w:szCs w:val="23"/>
        </w:rPr>
        <w:t xml:space="preserve">. </w:t>
      </w:r>
      <w:r>
        <w:rPr>
          <w:rFonts w:ascii="Times New Roman" w:eastAsia="Times New Roman" w:hAnsi="Times New Roman" w:cs="Times New Roman"/>
          <w:i/>
          <w:color w:val="444444"/>
          <w:sz w:val="23"/>
          <w:szCs w:val="23"/>
        </w:rPr>
        <w:t>Parts 1304</w:t>
      </w:r>
      <w:r>
        <w:rPr>
          <w:rFonts w:ascii="Times New Roman" w:eastAsia="Times New Roman" w:hAnsi="Times New Roman" w:cs="Times New Roman"/>
          <w:i/>
          <w:color w:val="1F1F1F"/>
          <w:sz w:val="23"/>
          <w:szCs w:val="23"/>
        </w:rPr>
        <w:t xml:space="preserve">, </w:t>
      </w:r>
      <w:r>
        <w:rPr>
          <w:rFonts w:ascii="Times New Roman" w:eastAsia="Times New Roman" w:hAnsi="Times New Roman" w:cs="Times New Roman"/>
          <w:i/>
          <w:color w:val="444444"/>
          <w:sz w:val="23"/>
          <w:szCs w:val="23"/>
        </w:rPr>
        <w:t xml:space="preserve">1305, and 1308, and Improving Head Start </w:t>
      </w:r>
      <w:r>
        <w:rPr>
          <w:rFonts w:ascii="Times New Roman" w:eastAsia="Times New Roman" w:hAnsi="Times New Roman" w:cs="Times New Roman"/>
          <w:i/>
          <w:color w:val="5D5D5D"/>
          <w:sz w:val="23"/>
          <w:szCs w:val="23"/>
        </w:rPr>
        <w:t xml:space="preserve">for </w:t>
      </w:r>
      <w:r>
        <w:rPr>
          <w:rFonts w:ascii="Times New Roman" w:eastAsia="Times New Roman" w:hAnsi="Times New Roman" w:cs="Times New Roman"/>
          <w:i/>
          <w:color w:val="444444"/>
          <w:sz w:val="23"/>
          <w:szCs w:val="23"/>
        </w:rPr>
        <w:t xml:space="preserve">School Readiness </w:t>
      </w:r>
      <w:r>
        <w:rPr>
          <w:rFonts w:ascii="Times New Roman" w:eastAsia="Times New Roman" w:hAnsi="Times New Roman" w:cs="Times New Roman"/>
          <w:i/>
          <w:color w:val="5D5D5D"/>
          <w:sz w:val="23"/>
          <w:szCs w:val="23"/>
        </w:rPr>
        <w:t xml:space="preserve">Act </w:t>
      </w:r>
      <w:r>
        <w:rPr>
          <w:rFonts w:ascii="Times New Roman" w:eastAsia="Times New Roman" w:hAnsi="Times New Roman" w:cs="Times New Roman"/>
          <w:i/>
          <w:color w:val="444444"/>
          <w:sz w:val="23"/>
          <w:szCs w:val="23"/>
        </w:rPr>
        <w:t xml:space="preserve">of </w:t>
      </w:r>
      <w:r>
        <w:rPr>
          <w:rFonts w:ascii="Times New Roman" w:eastAsia="Times New Roman" w:hAnsi="Times New Roman" w:cs="Times New Roman"/>
          <w:i/>
          <w:color w:val="564F18"/>
          <w:sz w:val="23"/>
          <w:szCs w:val="23"/>
        </w:rPr>
        <w:t xml:space="preserve">2007 (2016), </w:t>
      </w:r>
      <w:r>
        <w:rPr>
          <w:rFonts w:ascii="Times New Roman" w:eastAsia="Times New Roman" w:hAnsi="Times New Roman" w:cs="Times New Roman"/>
          <w:i/>
          <w:color w:val="444444"/>
          <w:sz w:val="23"/>
          <w:szCs w:val="23"/>
        </w:rPr>
        <w:t xml:space="preserve">paragraphs  (3) and (6) </w:t>
      </w:r>
      <w:r>
        <w:rPr>
          <w:rFonts w:ascii="Times New Roman" w:eastAsia="Times New Roman" w:hAnsi="Times New Roman" w:cs="Times New Roman"/>
          <w:i/>
          <w:color w:val="5D5D5D"/>
          <w:sz w:val="23"/>
          <w:szCs w:val="23"/>
        </w:rPr>
        <w:t xml:space="preserve">of </w:t>
      </w:r>
      <w:r>
        <w:rPr>
          <w:rFonts w:ascii="Times New Roman" w:eastAsia="Times New Roman" w:hAnsi="Times New Roman" w:cs="Times New Roman"/>
          <w:i/>
          <w:color w:val="444444"/>
          <w:sz w:val="23"/>
          <w:szCs w:val="23"/>
        </w:rPr>
        <w:t xml:space="preserve">section </w:t>
      </w:r>
      <w:r>
        <w:rPr>
          <w:rFonts w:ascii="Times New Roman" w:eastAsia="Times New Roman" w:hAnsi="Times New Roman" w:cs="Times New Roman"/>
          <w:i/>
          <w:color w:val="5D5D5D"/>
          <w:sz w:val="23"/>
          <w:szCs w:val="23"/>
        </w:rPr>
        <w:t xml:space="preserve">642 </w:t>
      </w:r>
      <w:r>
        <w:rPr>
          <w:rFonts w:ascii="Times New Roman" w:eastAsia="Times New Roman" w:hAnsi="Times New Roman" w:cs="Times New Roman"/>
          <w:i/>
          <w:color w:val="444444"/>
          <w:sz w:val="23"/>
          <w:szCs w:val="23"/>
        </w:rPr>
        <w:t>(a).</w:t>
      </w:r>
    </w:p>
    <w:p w14:paraId="000000A6" w14:textId="77777777" w:rsidR="00FF28FB" w:rsidRDefault="00FF28FB">
      <w:pPr>
        <w:spacing w:before="8"/>
        <w:rPr>
          <w:rFonts w:ascii="Times New Roman" w:eastAsia="Times New Roman" w:hAnsi="Times New Roman" w:cs="Times New Roman"/>
          <w:i/>
          <w:sz w:val="24"/>
          <w:szCs w:val="24"/>
        </w:rPr>
      </w:pPr>
    </w:p>
    <w:p w14:paraId="000000A7" w14:textId="77777777" w:rsidR="00FF28FB" w:rsidRDefault="00C97D8D">
      <w:pPr>
        <w:spacing w:line="300" w:lineRule="auto"/>
        <w:ind w:left="132" w:right="1502" w:firstLine="6"/>
        <w:jc w:val="both"/>
        <w:rPr>
          <w:rFonts w:ascii="Times New Roman" w:eastAsia="Times New Roman" w:hAnsi="Times New Roman" w:cs="Times New Roman"/>
          <w:sz w:val="23"/>
          <w:szCs w:val="23"/>
        </w:rPr>
      </w:pPr>
      <w:r>
        <w:rPr>
          <w:rFonts w:ascii="Times New Roman" w:eastAsia="Times New Roman" w:hAnsi="Times New Roman" w:cs="Times New Roman"/>
          <w:color w:val="443F11"/>
          <w:sz w:val="23"/>
          <w:szCs w:val="23"/>
        </w:rPr>
        <w:t xml:space="preserve">Please </w:t>
      </w:r>
      <w:r>
        <w:rPr>
          <w:rFonts w:ascii="Times New Roman" w:eastAsia="Times New Roman" w:hAnsi="Times New Roman" w:cs="Times New Roman"/>
          <w:color w:val="312D0C"/>
          <w:sz w:val="23"/>
          <w:szCs w:val="23"/>
        </w:rPr>
        <w:t>r</w:t>
      </w:r>
      <w:r>
        <w:rPr>
          <w:rFonts w:ascii="Times New Roman" w:eastAsia="Times New Roman" w:hAnsi="Times New Roman" w:cs="Times New Roman"/>
          <w:color w:val="564F18"/>
          <w:sz w:val="23"/>
          <w:szCs w:val="23"/>
        </w:rPr>
        <w:t xml:space="preserve">efer </w:t>
      </w:r>
      <w:r>
        <w:rPr>
          <w:rFonts w:ascii="Times New Roman" w:eastAsia="Times New Roman" w:hAnsi="Times New Roman" w:cs="Times New Roman"/>
          <w:color w:val="312D0C"/>
          <w:sz w:val="23"/>
          <w:szCs w:val="23"/>
        </w:rPr>
        <w:t>dire</w:t>
      </w:r>
      <w:r>
        <w:rPr>
          <w:rFonts w:ascii="Times New Roman" w:eastAsia="Times New Roman" w:hAnsi="Times New Roman" w:cs="Times New Roman"/>
          <w:color w:val="564F18"/>
          <w:sz w:val="23"/>
          <w:szCs w:val="23"/>
        </w:rPr>
        <w:t>c</w:t>
      </w:r>
      <w:r>
        <w:rPr>
          <w:rFonts w:ascii="Times New Roman" w:eastAsia="Times New Roman" w:hAnsi="Times New Roman" w:cs="Times New Roman"/>
          <w:color w:val="312D0C"/>
          <w:sz w:val="23"/>
          <w:szCs w:val="23"/>
        </w:rPr>
        <w:t xml:space="preserve">tly to </w:t>
      </w:r>
      <w:r>
        <w:rPr>
          <w:rFonts w:ascii="Times New Roman" w:eastAsia="Times New Roman" w:hAnsi="Times New Roman" w:cs="Times New Roman"/>
          <w:color w:val="443F11"/>
          <w:sz w:val="23"/>
          <w:szCs w:val="23"/>
        </w:rPr>
        <w:t xml:space="preserve">the </w:t>
      </w:r>
      <w:r>
        <w:rPr>
          <w:rFonts w:ascii="Times New Roman" w:eastAsia="Times New Roman" w:hAnsi="Times New Roman" w:cs="Times New Roman"/>
          <w:color w:val="312D0C"/>
          <w:sz w:val="23"/>
          <w:szCs w:val="23"/>
        </w:rPr>
        <w:t>Int</w:t>
      </w:r>
      <w:r>
        <w:rPr>
          <w:rFonts w:ascii="Times New Roman" w:eastAsia="Times New Roman" w:hAnsi="Times New Roman" w:cs="Times New Roman"/>
          <w:color w:val="564F18"/>
          <w:sz w:val="23"/>
          <w:szCs w:val="23"/>
        </w:rPr>
        <w:t>e</w:t>
      </w:r>
      <w:r>
        <w:rPr>
          <w:rFonts w:ascii="Times New Roman" w:eastAsia="Times New Roman" w:hAnsi="Times New Roman" w:cs="Times New Roman"/>
          <w:color w:val="312D0C"/>
          <w:sz w:val="23"/>
          <w:szCs w:val="23"/>
        </w:rPr>
        <w:t>r</w:t>
      </w:r>
      <w:r>
        <w:rPr>
          <w:rFonts w:ascii="Times New Roman" w:eastAsia="Times New Roman" w:hAnsi="Times New Roman" w:cs="Times New Roman"/>
          <w:color w:val="564F18"/>
          <w:sz w:val="23"/>
          <w:szCs w:val="23"/>
        </w:rPr>
        <w:t>age</w:t>
      </w:r>
      <w:r>
        <w:rPr>
          <w:rFonts w:ascii="Times New Roman" w:eastAsia="Times New Roman" w:hAnsi="Times New Roman" w:cs="Times New Roman"/>
          <w:color w:val="312D0C"/>
          <w:sz w:val="23"/>
          <w:szCs w:val="23"/>
        </w:rPr>
        <w:t>n</w:t>
      </w:r>
      <w:r>
        <w:rPr>
          <w:rFonts w:ascii="Times New Roman" w:eastAsia="Times New Roman" w:hAnsi="Times New Roman" w:cs="Times New Roman"/>
          <w:color w:val="564F18"/>
          <w:sz w:val="23"/>
          <w:szCs w:val="23"/>
        </w:rPr>
        <w:t xml:space="preserve">cy </w:t>
      </w:r>
      <w:r>
        <w:rPr>
          <w:rFonts w:ascii="Times New Roman" w:eastAsia="Times New Roman" w:hAnsi="Times New Roman" w:cs="Times New Roman"/>
          <w:color w:val="443F11"/>
          <w:sz w:val="23"/>
          <w:szCs w:val="23"/>
        </w:rPr>
        <w:t xml:space="preserve">Agreement between </w:t>
      </w:r>
      <w:r>
        <w:rPr>
          <w:rFonts w:ascii="Times New Roman" w:eastAsia="Times New Roman" w:hAnsi="Times New Roman" w:cs="Times New Roman"/>
          <w:color w:val="312D0C"/>
          <w:sz w:val="23"/>
          <w:szCs w:val="23"/>
        </w:rPr>
        <w:t>H</w:t>
      </w:r>
      <w:r>
        <w:rPr>
          <w:rFonts w:ascii="Times New Roman" w:eastAsia="Times New Roman" w:hAnsi="Times New Roman" w:cs="Times New Roman"/>
          <w:color w:val="564F18"/>
          <w:sz w:val="23"/>
          <w:szCs w:val="23"/>
        </w:rPr>
        <w:t xml:space="preserve">ead </w:t>
      </w:r>
      <w:r>
        <w:rPr>
          <w:rFonts w:ascii="Times New Roman" w:eastAsia="Times New Roman" w:hAnsi="Times New Roman" w:cs="Times New Roman"/>
          <w:color w:val="443F11"/>
          <w:sz w:val="23"/>
          <w:szCs w:val="23"/>
        </w:rPr>
        <w:t xml:space="preserve">Start </w:t>
      </w:r>
      <w:r>
        <w:rPr>
          <w:rFonts w:ascii="Times New Roman" w:eastAsia="Times New Roman" w:hAnsi="Times New Roman" w:cs="Times New Roman"/>
          <w:color w:val="564F18"/>
          <w:sz w:val="23"/>
          <w:szCs w:val="23"/>
        </w:rPr>
        <w:t>and eac</w:t>
      </w:r>
      <w:r>
        <w:rPr>
          <w:rFonts w:ascii="Times New Roman" w:eastAsia="Times New Roman" w:hAnsi="Times New Roman" w:cs="Times New Roman"/>
          <w:color w:val="312D0C"/>
          <w:sz w:val="23"/>
          <w:szCs w:val="23"/>
        </w:rPr>
        <w:t>h indi</w:t>
      </w:r>
      <w:r>
        <w:rPr>
          <w:rFonts w:ascii="Times New Roman" w:eastAsia="Times New Roman" w:hAnsi="Times New Roman" w:cs="Times New Roman"/>
          <w:color w:val="564F18"/>
          <w:sz w:val="23"/>
          <w:szCs w:val="23"/>
        </w:rPr>
        <w:t>v</w:t>
      </w:r>
      <w:r>
        <w:rPr>
          <w:rFonts w:ascii="Times New Roman" w:eastAsia="Times New Roman" w:hAnsi="Times New Roman" w:cs="Times New Roman"/>
          <w:color w:val="312D0C"/>
          <w:sz w:val="23"/>
          <w:szCs w:val="23"/>
        </w:rPr>
        <w:t>idu</w:t>
      </w:r>
      <w:r>
        <w:rPr>
          <w:rFonts w:ascii="Times New Roman" w:eastAsia="Times New Roman" w:hAnsi="Times New Roman" w:cs="Times New Roman"/>
          <w:color w:val="564F18"/>
          <w:sz w:val="23"/>
          <w:szCs w:val="23"/>
        </w:rPr>
        <w:t xml:space="preserve">al </w:t>
      </w:r>
      <w:r>
        <w:rPr>
          <w:rFonts w:ascii="Times New Roman" w:eastAsia="Times New Roman" w:hAnsi="Times New Roman" w:cs="Times New Roman"/>
          <w:color w:val="312D0C"/>
          <w:sz w:val="23"/>
          <w:szCs w:val="23"/>
        </w:rPr>
        <w:t>L</w:t>
      </w:r>
      <w:r>
        <w:rPr>
          <w:rFonts w:ascii="Times New Roman" w:eastAsia="Times New Roman" w:hAnsi="Times New Roman" w:cs="Times New Roman"/>
          <w:color w:val="564F18"/>
          <w:sz w:val="23"/>
          <w:szCs w:val="23"/>
        </w:rPr>
        <w:t xml:space="preserve">EA </w:t>
      </w:r>
      <w:r>
        <w:rPr>
          <w:rFonts w:ascii="Times New Roman" w:eastAsia="Times New Roman" w:hAnsi="Times New Roman" w:cs="Times New Roman"/>
          <w:color w:val="443F11"/>
          <w:sz w:val="23"/>
          <w:szCs w:val="23"/>
        </w:rPr>
        <w:t xml:space="preserve">for </w:t>
      </w:r>
      <w:r>
        <w:rPr>
          <w:rFonts w:ascii="Times New Roman" w:eastAsia="Times New Roman" w:hAnsi="Times New Roman" w:cs="Times New Roman"/>
          <w:color w:val="564F18"/>
          <w:sz w:val="23"/>
          <w:szCs w:val="23"/>
        </w:rPr>
        <w:t xml:space="preserve">specific </w:t>
      </w:r>
      <w:r>
        <w:rPr>
          <w:rFonts w:ascii="Times New Roman" w:eastAsia="Times New Roman" w:hAnsi="Times New Roman" w:cs="Times New Roman"/>
          <w:color w:val="312D0C"/>
          <w:sz w:val="23"/>
          <w:szCs w:val="23"/>
        </w:rPr>
        <w:t>information r</w:t>
      </w:r>
      <w:r>
        <w:rPr>
          <w:rFonts w:ascii="Times New Roman" w:eastAsia="Times New Roman" w:hAnsi="Times New Roman" w:cs="Times New Roman"/>
          <w:color w:val="564F18"/>
          <w:sz w:val="23"/>
          <w:szCs w:val="23"/>
        </w:rPr>
        <w:t>egard</w:t>
      </w:r>
      <w:r>
        <w:rPr>
          <w:rFonts w:ascii="Times New Roman" w:eastAsia="Times New Roman" w:hAnsi="Times New Roman" w:cs="Times New Roman"/>
          <w:color w:val="312D0C"/>
          <w:sz w:val="23"/>
          <w:szCs w:val="23"/>
        </w:rPr>
        <w:t>in</w:t>
      </w:r>
      <w:r>
        <w:rPr>
          <w:rFonts w:ascii="Times New Roman" w:eastAsia="Times New Roman" w:hAnsi="Times New Roman" w:cs="Times New Roman"/>
          <w:color w:val="564F18"/>
          <w:sz w:val="23"/>
          <w:szCs w:val="23"/>
        </w:rPr>
        <w:t xml:space="preserve">g </w:t>
      </w:r>
      <w:r>
        <w:rPr>
          <w:rFonts w:ascii="Times New Roman" w:eastAsia="Times New Roman" w:hAnsi="Times New Roman" w:cs="Times New Roman"/>
          <w:color w:val="312D0C"/>
          <w:sz w:val="23"/>
          <w:szCs w:val="23"/>
        </w:rPr>
        <w:t>th</w:t>
      </w:r>
      <w:r>
        <w:rPr>
          <w:rFonts w:ascii="Times New Roman" w:eastAsia="Times New Roman" w:hAnsi="Times New Roman" w:cs="Times New Roman"/>
          <w:color w:val="564F18"/>
          <w:sz w:val="23"/>
          <w:szCs w:val="23"/>
        </w:rPr>
        <w:t xml:space="preserve">e </w:t>
      </w:r>
      <w:r>
        <w:rPr>
          <w:rFonts w:ascii="Times New Roman" w:eastAsia="Times New Roman" w:hAnsi="Times New Roman" w:cs="Times New Roman"/>
          <w:color w:val="312D0C"/>
          <w:sz w:val="23"/>
          <w:szCs w:val="23"/>
        </w:rPr>
        <w:t>H</w:t>
      </w:r>
      <w:r>
        <w:rPr>
          <w:rFonts w:ascii="Times New Roman" w:eastAsia="Times New Roman" w:hAnsi="Times New Roman" w:cs="Times New Roman"/>
          <w:color w:val="564F18"/>
          <w:sz w:val="23"/>
          <w:szCs w:val="23"/>
        </w:rPr>
        <w:t>ead Sta</w:t>
      </w:r>
      <w:r>
        <w:rPr>
          <w:rFonts w:ascii="Times New Roman" w:eastAsia="Times New Roman" w:hAnsi="Times New Roman" w:cs="Times New Roman"/>
          <w:color w:val="312D0C"/>
          <w:sz w:val="23"/>
          <w:szCs w:val="23"/>
        </w:rPr>
        <w:t>rt to Lo</w:t>
      </w:r>
      <w:r>
        <w:rPr>
          <w:rFonts w:ascii="Times New Roman" w:eastAsia="Times New Roman" w:hAnsi="Times New Roman" w:cs="Times New Roman"/>
          <w:color w:val="564F18"/>
          <w:sz w:val="23"/>
          <w:szCs w:val="23"/>
        </w:rPr>
        <w:t>ca</w:t>
      </w:r>
      <w:r>
        <w:rPr>
          <w:rFonts w:ascii="Times New Roman" w:eastAsia="Times New Roman" w:hAnsi="Times New Roman" w:cs="Times New Roman"/>
          <w:color w:val="312D0C"/>
          <w:sz w:val="23"/>
          <w:szCs w:val="23"/>
        </w:rPr>
        <w:t xml:space="preserve">l </w:t>
      </w:r>
      <w:r>
        <w:rPr>
          <w:rFonts w:ascii="Times New Roman" w:eastAsia="Times New Roman" w:hAnsi="Times New Roman" w:cs="Times New Roman"/>
          <w:color w:val="564F18"/>
          <w:sz w:val="23"/>
          <w:szCs w:val="23"/>
        </w:rPr>
        <w:t>Sc</w:t>
      </w:r>
      <w:r>
        <w:rPr>
          <w:rFonts w:ascii="Times New Roman" w:eastAsia="Times New Roman" w:hAnsi="Times New Roman" w:cs="Times New Roman"/>
          <w:color w:val="312D0C"/>
          <w:sz w:val="23"/>
          <w:szCs w:val="23"/>
        </w:rPr>
        <w:t>ho</w:t>
      </w:r>
      <w:r>
        <w:rPr>
          <w:rFonts w:ascii="Times New Roman" w:eastAsia="Times New Roman" w:hAnsi="Times New Roman" w:cs="Times New Roman"/>
          <w:color w:val="564F18"/>
          <w:sz w:val="23"/>
          <w:szCs w:val="23"/>
        </w:rPr>
        <w:t xml:space="preserve">ol </w:t>
      </w:r>
      <w:r>
        <w:rPr>
          <w:rFonts w:ascii="Times New Roman" w:eastAsia="Times New Roman" w:hAnsi="Times New Roman" w:cs="Times New Roman"/>
          <w:color w:val="312D0C"/>
          <w:sz w:val="23"/>
          <w:szCs w:val="23"/>
        </w:rPr>
        <w:t>Di</w:t>
      </w:r>
      <w:r>
        <w:rPr>
          <w:rFonts w:ascii="Times New Roman" w:eastAsia="Times New Roman" w:hAnsi="Times New Roman" w:cs="Times New Roman"/>
          <w:color w:val="564F18"/>
          <w:sz w:val="23"/>
          <w:szCs w:val="23"/>
        </w:rPr>
        <w:t xml:space="preserve">strict </w:t>
      </w:r>
      <w:r>
        <w:rPr>
          <w:rFonts w:ascii="Times New Roman" w:eastAsia="Times New Roman" w:hAnsi="Times New Roman" w:cs="Times New Roman"/>
          <w:color w:val="312D0C"/>
          <w:sz w:val="23"/>
          <w:szCs w:val="23"/>
        </w:rPr>
        <w:t>inform</w:t>
      </w:r>
      <w:r>
        <w:rPr>
          <w:rFonts w:ascii="Times New Roman" w:eastAsia="Times New Roman" w:hAnsi="Times New Roman" w:cs="Times New Roman"/>
          <w:color w:val="564F18"/>
          <w:sz w:val="23"/>
          <w:szCs w:val="23"/>
        </w:rPr>
        <w:t>at</w:t>
      </w:r>
      <w:r>
        <w:rPr>
          <w:rFonts w:ascii="Times New Roman" w:eastAsia="Times New Roman" w:hAnsi="Times New Roman" w:cs="Times New Roman"/>
          <w:color w:val="312D0C"/>
          <w:sz w:val="23"/>
          <w:szCs w:val="23"/>
        </w:rPr>
        <w:t>io</w:t>
      </w:r>
      <w:r>
        <w:rPr>
          <w:rFonts w:ascii="Times New Roman" w:eastAsia="Times New Roman" w:hAnsi="Times New Roman" w:cs="Times New Roman"/>
          <w:color w:val="444444"/>
          <w:sz w:val="23"/>
          <w:szCs w:val="23"/>
        </w:rPr>
        <w:t>n</w:t>
      </w:r>
      <w:r>
        <w:rPr>
          <w:rFonts w:ascii="Times New Roman" w:eastAsia="Times New Roman" w:hAnsi="Times New Roman" w:cs="Times New Roman"/>
          <w:color w:val="0C0C0C"/>
          <w:sz w:val="23"/>
          <w:szCs w:val="23"/>
        </w:rPr>
        <w:t>.</w:t>
      </w:r>
    </w:p>
    <w:p w14:paraId="000000A8" w14:textId="77777777" w:rsidR="00FF28FB" w:rsidRDefault="00FF28FB">
      <w:pPr>
        <w:spacing w:before="1"/>
        <w:rPr>
          <w:rFonts w:ascii="Times New Roman" w:eastAsia="Times New Roman" w:hAnsi="Times New Roman" w:cs="Times New Roman"/>
          <w:sz w:val="28"/>
          <w:szCs w:val="28"/>
        </w:rPr>
      </w:pPr>
    </w:p>
    <w:p w14:paraId="000000A9" w14:textId="77777777" w:rsidR="00FF28FB" w:rsidRDefault="00C97D8D">
      <w:pPr>
        <w:pStyle w:val="Heading3"/>
        <w:ind w:right="1441"/>
        <w:jc w:val="center"/>
        <w:rPr>
          <w:b w:val="0"/>
          <w:i w:val="0"/>
        </w:rPr>
      </w:pPr>
      <w:bookmarkStart w:id="4" w:name="_heading=h.n3pehqwhl1yp" w:colFirst="0" w:colLast="0"/>
      <w:bookmarkEnd w:id="4"/>
      <w:r>
        <w:rPr>
          <w:color w:val="1F1F1F"/>
        </w:rPr>
        <w:t>Other Agreements</w:t>
      </w:r>
    </w:p>
    <w:p w14:paraId="000000AA" w14:textId="77777777" w:rsidR="00FF28FB" w:rsidRDefault="00FF28FB">
      <w:pPr>
        <w:spacing w:before="10"/>
        <w:rPr>
          <w:rFonts w:ascii="Arial" w:eastAsia="Arial" w:hAnsi="Arial" w:cs="Arial"/>
          <w:b/>
          <w:i/>
          <w:sz w:val="28"/>
          <w:szCs w:val="28"/>
        </w:rPr>
      </w:pPr>
    </w:p>
    <w:p w14:paraId="000000AB" w14:textId="77777777" w:rsidR="00FF28FB" w:rsidRDefault="00C97D8D">
      <w:pPr>
        <w:spacing w:line="257" w:lineRule="auto"/>
        <w:ind w:left="118" w:right="1532"/>
        <w:jc w:val="both"/>
        <w:rPr>
          <w:rFonts w:ascii="Times New Roman" w:eastAsia="Times New Roman" w:hAnsi="Times New Roman" w:cs="Times New Roman"/>
          <w:sz w:val="23"/>
          <w:szCs w:val="23"/>
        </w:rPr>
        <w:sectPr w:rsidR="00FF28FB">
          <w:pgSz w:w="12240" w:h="15840"/>
          <w:pgMar w:top="1440" w:right="1400" w:bottom="1220" w:left="1240" w:header="0" w:footer="1031" w:gutter="0"/>
          <w:cols w:space="720"/>
        </w:sectPr>
      </w:pPr>
      <w:r>
        <w:rPr>
          <w:rFonts w:ascii="Times New Roman" w:eastAsia="Times New Roman" w:hAnsi="Times New Roman" w:cs="Times New Roman"/>
          <w:color w:val="1F1F1F"/>
          <w:sz w:val="23"/>
          <w:szCs w:val="23"/>
        </w:rPr>
        <w:t>I</w:t>
      </w:r>
      <w:r>
        <w:rPr>
          <w:rFonts w:ascii="Times New Roman" w:eastAsia="Times New Roman" w:hAnsi="Times New Roman" w:cs="Times New Roman"/>
          <w:color w:val="444444"/>
          <w:sz w:val="23"/>
          <w:szCs w:val="23"/>
        </w:rPr>
        <w:t xml:space="preserve">n addition </w:t>
      </w:r>
      <w:r>
        <w:rPr>
          <w:rFonts w:ascii="Times New Roman" w:eastAsia="Times New Roman" w:hAnsi="Times New Roman" w:cs="Times New Roman"/>
          <w:color w:val="2F2F2F"/>
          <w:sz w:val="23"/>
          <w:szCs w:val="23"/>
        </w:rPr>
        <w:t xml:space="preserve">to </w:t>
      </w:r>
      <w:r>
        <w:rPr>
          <w:rFonts w:ascii="Times New Roman" w:eastAsia="Times New Roman" w:hAnsi="Times New Roman" w:cs="Times New Roman"/>
          <w:color w:val="444444"/>
          <w:sz w:val="23"/>
          <w:szCs w:val="23"/>
        </w:rPr>
        <w:t xml:space="preserve">the </w:t>
      </w:r>
      <w:proofErr w:type="gramStart"/>
      <w:r>
        <w:rPr>
          <w:rFonts w:ascii="Times New Roman" w:eastAsia="Times New Roman" w:hAnsi="Times New Roman" w:cs="Times New Roman"/>
          <w:color w:val="444444"/>
          <w:sz w:val="23"/>
          <w:szCs w:val="23"/>
        </w:rPr>
        <w:t xml:space="preserve">above </w:t>
      </w:r>
      <w:r>
        <w:rPr>
          <w:rFonts w:ascii="Times New Roman" w:eastAsia="Times New Roman" w:hAnsi="Times New Roman" w:cs="Times New Roman"/>
          <w:color w:val="2F2F2F"/>
          <w:sz w:val="23"/>
          <w:szCs w:val="23"/>
        </w:rPr>
        <w:t>mentioned</w:t>
      </w:r>
      <w:proofErr w:type="gramEnd"/>
      <w:r>
        <w:rPr>
          <w:rFonts w:ascii="Times New Roman" w:eastAsia="Times New Roman" w:hAnsi="Times New Roman" w:cs="Times New Roman"/>
          <w:color w:val="2F2F2F"/>
          <w:sz w:val="23"/>
          <w:szCs w:val="23"/>
        </w:rPr>
        <w:t xml:space="preserve"> </w:t>
      </w:r>
      <w:r>
        <w:rPr>
          <w:rFonts w:ascii="Times New Roman" w:eastAsia="Times New Roman" w:hAnsi="Times New Roman" w:cs="Times New Roman"/>
          <w:color w:val="444444"/>
          <w:sz w:val="23"/>
          <w:szCs w:val="23"/>
        </w:rPr>
        <w:t>activ</w:t>
      </w:r>
      <w:r>
        <w:rPr>
          <w:rFonts w:ascii="Times New Roman" w:eastAsia="Times New Roman" w:hAnsi="Times New Roman" w:cs="Times New Roman"/>
          <w:color w:val="1F1F1F"/>
          <w:sz w:val="23"/>
          <w:szCs w:val="23"/>
        </w:rPr>
        <w:t>i</w:t>
      </w:r>
      <w:r>
        <w:rPr>
          <w:rFonts w:ascii="Times New Roman" w:eastAsia="Times New Roman" w:hAnsi="Times New Roman" w:cs="Times New Roman"/>
          <w:color w:val="444444"/>
          <w:sz w:val="23"/>
          <w:szCs w:val="23"/>
        </w:rPr>
        <w:t>ties, Head Start wi</w:t>
      </w:r>
      <w:r>
        <w:rPr>
          <w:rFonts w:ascii="Times New Roman" w:eastAsia="Times New Roman" w:hAnsi="Times New Roman" w:cs="Times New Roman"/>
          <w:color w:val="0C0C0C"/>
          <w:sz w:val="23"/>
          <w:szCs w:val="23"/>
        </w:rPr>
        <w:t xml:space="preserve">ll </w:t>
      </w:r>
      <w:r>
        <w:rPr>
          <w:rFonts w:ascii="Times New Roman" w:eastAsia="Times New Roman" w:hAnsi="Times New Roman" w:cs="Times New Roman"/>
          <w:color w:val="444444"/>
          <w:sz w:val="23"/>
          <w:szCs w:val="23"/>
        </w:rPr>
        <w:t xml:space="preserve">enter </w:t>
      </w:r>
      <w:r>
        <w:rPr>
          <w:rFonts w:ascii="Times New Roman" w:eastAsia="Times New Roman" w:hAnsi="Times New Roman" w:cs="Times New Roman"/>
          <w:color w:val="1F1F1F"/>
          <w:sz w:val="23"/>
          <w:szCs w:val="23"/>
        </w:rPr>
        <w:t>in</w:t>
      </w:r>
      <w:r>
        <w:rPr>
          <w:rFonts w:ascii="Times New Roman" w:eastAsia="Times New Roman" w:hAnsi="Times New Roman" w:cs="Times New Roman"/>
          <w:color w:val="444444"/>
          <w:sz w:val="23"/>
          <w:szCs w:val="23"/>
        </w:rPr>
        <w:t>to a Cooperative agreement wi</w:t>
      </w:r>
      <w:r>
        <w:rPr>
          <w:rFonts w:ascii="Times New Roman" w:eastAsia="Times New Roman" w:hAnsi="Times New Roman" w:cs="Times New Roman"/>
          <w:color w:val="1F1F1F"/>
          <w:sz w:val="23"/>
          <w:szCs w:val="23"/>
        </w:rPr>
        <w:t xml:space="preserve">th </w:t>
      </w:r>
      <w:r>
        <w:rPr>
          <w:rFonts w:ascii="Times New Roman" w:eastAsia="Times New Roman" w:hAnsi="Times New Roman" w:cs="Times New Roman"/>
          <w:color w:val="444444"/>
          <w:sz w:val="23"/>
          <w:szCs w:val="23"/>
        </w:rPr>
        <w:t>eac</w:t>
      </w:r>
      <w:r>
        <w:rPr>
          <w:rFonts w:ascii="Times New Roman" w:eastAsia="Times New Roman" w:hAnsi="Times New Roman" w:cs="Times New Roman"/>
          <w:color w:val="1F1F1F"/>
          <w:sz w:val="23"/>
          <w:szCs w:val="23"/>
        </w:rPr>
        <w:t xml:space="preserve">h </w:t>
      </w:r>
      <w:r>
        <w:rPr>
          <w:rFonts w:ascii="Times New Roman" w:eastAsia="Times New Roman" w:hAnsi="Times New Roman" w:cs="Times New Roman"/>
          <w:color w:val="2F2F2F"/>
          <w:sz w:val="23"/>
          <w:szCs w:val="23"/>
        </w:rPr>
        <w:t xml:space="preserve">LEA </w:t>
      </w:r>
      <w:r>
        <w:rPr>
          <w:rFonts w:ascii="Times New Roman" w:eastAsia="Times New Roman" w:hAnsi="Times New Roman" w:cs="Times New Roman"/>
          <w:color w:val="444444"/>
          <w:sz w:val="23"/>
          <w:szCs w:val="23"/>
        </w:rPr>
        <w:t>an</w:t>
      </w:r>
      <w:r>
        <w:rPr>
          <w:rFonts w:ascii="Times New Roman" w:eastAsia="Times New Roman" w:hAnsi="Times New Roman" w:cs="Times New Roman"/>
          <w:color w:val="1F1F1F"/>
          <w:sz w:val="23"/>
          <w:szCs w:val="23"/>
        </w:rPr>
        <w:t>d</w:t>
      </w:r>
      <w:r>
        <w:rPr>
          <w:rFonts w:ascii="Times New Roman" w:eastAsia="Times New Roman" w:hAnsi="Times New Roman" w:cs="Times New Roman"/>
          <w:color w:val="444444"/>
          <w:sz w:val="23"/>
          <w:szCs w:val="23"/>
        </w:rPr>
        <w:t>/o</w:t>
      </w:r>
      <w:r>
        <w:rPr>
          <w:rFonts w:ascii="Times New Roman" w:eastAsia="Times New Roman" w:hAnsi="Times New Roman" w:cs="Times New Roman"/>
          <w:color w:val="1F1F1F"/>
          <w:sz w:val="23"/>
          <w:szCs w:val="23"/>
        </w:rPr>
        <w:t xml:space="preserve">r </w:t>
      </w:r>
      <w:r>
        <w:rPr>
          <w:rFonts w:ascii="Times New Roman" w:eastAsia="Times New Roman" w:hAnsi="Times New Roman" w:cs="Times New Roman"/>
          <w:color w:val="444444"/>
          <w:sz w:val="23"/>
          <w:szCs w:val="23"/>
        </w:rPr>
        <w:t>t</w:t>
      </w:r>
      <w:r>
        <w:rPr>
          <w:rFonts w:ascii="Times New Roman" w:eastAsia="Times New Roman" w:hAnsi="Times New Roman" w:cs="Times New Roman"/>
          <w:color w:val="1F1F1F"/>
          <w:sz w:val="23"/>
          <w:szCs w:val="23"/>
        </w:rPr>
        <w:t>h</w:t>
      </w:r>
      <w:r>
        <w:rPr>
          <w:rFonts w:ascii="Times New Roman" w:eastAsia="Times New Roman" w:hAnsi="Times New Roman" w:cs="Times New Roman"/>
          <w:color w:val="444444"/>
          <w:sz w:val="23"/>
          <w:szCs w:val="23"/>
        </w:rPr>
        <w:t>e</w:t>
      </w:r>
      <w:r>
        <w:rPr>
          <w:rFonts w:ascii="Times New Roman" w:eastAsia="Times New Roman" w:hAnsi="Times New Roman" w:cs="Times New Roman"/>
          <w:color w:val="1F1F1F"/>
          <w:sz w:val="23"/>
          <w:szCs w:val="23"/>
        </w:rPr>
        <w:t xml:space="preserve">ir </w:t>
      </w:r>
      <w:r>
        <w:rPr>
          <w:rFonts w:ascii="Times New Roman" w:eastAsia="Times New Roman" w:hAnsi="Times New Roman" w:cs="Times New Roman"/>
          <w:color w:val="2F2F2F"/>
          <w:sz w:val="23"/>
          <w:szCs w:val="23"/>
        </w:rPr>
        <w:t>designee. Plea</w:t>
      </w:r>
      <w:r>
        <w:rPr>
          <w:rFonts w:ascii="Times New Roman" w:eastAsia="Times New Roman" w:hAnsi="Times New Roman" w:cs="Times New Roman"/>
          <w:color w:val="5D5D5D"/>
          <w:sz w:val="23"/>
          <w:szCs w:val="23"/>
        </w:rPr>
        <w:t xml:space="preserve">se </w:t>
      </w:r>
      <w:r>
        <w:rPr>
          <w:rFonts w:ascii="Times New Roman" w:eastAsia="Times New Roman" w:hAnsi="Times New Roman" w:cs="Times New Roman"/>
          <w:color w:val="2F2F2F"/>
          <w:sz w:val="23"/>
          <w:szCs w:val="23"/>
        </w:rPr>
        <w:t xml:space="preserve">refer </w:t>
      </w:r>
      <w:r>
        <w:rPr>
          <w:rFonts w:ascii="Times New Roman" w:eastAsia="Times New Roman" w:hAnsi="Times New Roman" w:cs="Times New Roman"/>
          <w:color w:val="1F1F1F"/>
          <w:sz w:val="23"/>
          <w:szCs w:val="23"/>
        </w:rPr>
        <w:t>dir</w:t>
      </w:r>
      <w:r>
        <w:rPr>
          <w:rFonts w:ascii="Times New Roman" w:eastAsia="Times New Roman" w:hAnsi="Times New Roman" w:cs="Times New Roman"/>
          <w:color w:val="444444"/>
          <w:sz w:val="23"/>
          <w:szCs w:val="23"/>
        </w:rPr>
        <w:t>ectly to these Interagency Cooperative Agreements for spec</w:t>
      </w:r>
      <w:r>
        <w:rPr>
          <w:rFonts w:ascii="Times New Roman" w:eastAsia="Times New Roman" w:hAnsi="Times New Roman" w:cs="Times New Roman"/>
          <w:color w:val="1F1F1F"/>
          <w:sz w:val="23"/>
          <w:szCs w:val="23"/>
        </w:rPr>
        <w:t>i</w:t>
      </w:r>
      <w:r>
        <w:rPr>
          <w:rFonts w:ascii="Times New Roman" w:eastAsia="Times New Roman" w:hAnsi="Times New Roman" w:cs="Times New Roman"/>
          <w:color w:val="444444"/>
          <w:sz w:val="23"/>
          <w:szCs w:val="23"/>
        </w:rPr>
        <w:t xml:space="preserve">fic </w:t>
      </w:r>
      <w:r>
        <w:rPr>
          <w:rFonts w:ascii="Times New Roman" w:eastAsia="Times New Roman" w:hAnsi="Times New Roman" w:cs="Times New Roman"/>
          <w:color w:val="1F1F1F"/>
          <w:sz w:val="23"/>
          <w:szCs w:val="23"/>
        </w:rPr>
        <w:t>in</w:t>
      </w:r>
      <w:r>
        <w:rPr>
          <w:rFonts w:ascii="Times New Roman" w:eastAsia="Times New Roman" w:hAnsi="Times New Roman" w:cs="Times New Roman"/>
          <w:color w:val="444444"/>
          <w:sz w:val="23"/>
          <w:szCs w:val="23"/>
        </w:rPr>
        <w:t>formatio</w:t>
      </w:r>
      <w:r>
        <w:rPr>
          <w:rFonts w:ascii="Times New Roman" w:eastAsia="Times New Roman" w:hAnsi="Times New Roman" w:cs="Times New Roman"/>
          <w:color w:val="1F1F1F"/>
          <w:sz w:val="23"/>
          <w:szCs w:val="23"/>
        </w:rPr>
        <w:t>n.</w:t>
      </w:r>
    </w:p>
    <w:p w14:paraId="000000AC" w14:textId="77777777" w:rsidR="00FF28FB" w:rsidRDefault="00C97D8D">
      <w:pPr>
        <w:pStyle w:val="Heading1"/>
        <w:spacing w:before="47"/>
        <w:ind w:left="1454" w:right="1513"/>
        <w:jc w:val="center"/>
        <w:rPr>
          <w:b w:val="0"/>
          <w:i w:val="0"/>
        </w:rPr>
      </w:pPr>
      <w:bookmarkStart w:id="5" w:name="_heading=h.3ecsnbdx7u9d" w:colFirst="0" w:colLast="0"/>
      <w:bookmarkEnd w:id="5"/>
      <w:r>
        <w:lastRenderedPageBreak/>
        <w:t>Agreements</w:t>
      </w:r>
    </w:p>
    <w:p w14:paraId="000000AD" w14:textId="77777777" w:rsidR="00FF28FB" w:rsidRDefault="00C97D8D">
      <w:pPr>
        <w:spacing w:before="44"/>
        <w:ind w:left="1734" w:right="1734"/>
        <w:jc w:val="center"/>
        <w:rPr>
          <w:rFonts w:ascii="Arial" w:eastAsia="Arial" w:hAnsi="Arial" w:cs="Arial"/>
          <w:sz w:val="28"/>
          <w:szCs w:val="28"/>
        </w:rPr>
      </w:pPr>
      <w:r>
        <w:rPr>
          <w:rFonts w:ascii="Times New Roman" w:eastAsia="Times New Roman" w:hAnsi="Times New Roman" w:cs="Times New Roman"/>
          <w:b/>
          <w:i/>
          <w:sz w:val="30"/>
          <w:szCs w:val="30"/>
        </w:rPr>
        <w:t xml:space="preserve">Responsibility for Completion, Maintenance, </w:t>
      </w:r>
      <w:r>
        <w:rPr>
          <w:rFonts w:ascii="Arial" w:eastAsia="Arial" w:hAnsi="Arial" w:cs="Arial"/>
          <w:sz w:val="28"/>
          <w:szCs w:val="28"/>
        </w:rPr>
        <w:t>&amp;</w:t>
      </w:r>
    </w:p>
    <w:p w14:paraId="000000AE" w14:textId="77777777" w:rsidR="00FF28FB" w:rsidRDefault="00C97D8D">
      <w:pPr>
        <w:spacing w:before="51"/>
        <w:ind w:left="1464" w:right="1497"/>
        <w:jc w:val="center"/>
        <w:rPr>
          <w:rFonts w:ascii="Times New Roman" w:eastAsia="Times New Roman" w:hAnsi="Times New Roman" w:cs="Times New Roman"/>
          <w:sz w:val="30"/>
          <w:szCs w:val="30"/>
        </w:rPr>
      </w:pPr>
      <w:r>
        <w:rPr>
          <w:rFonts w:ascii="Times New Roman" w:eastAsia="Times New Roman" w:hAnsi="Times New Roman" w:cs="Times New Roman"/>
          <w:b/>
          <w:i/>
          <w:sz w:val="30"/>
          <w:szCs w:val="30"/>
        </w:rPr>
        <w:t>Dissemination of the Transition Agreement</w:t>
      </w:r>
    </w:p>
    <w:p w14:paraId="000000AF" w14:textId="77777777" w:rsidR="00FF28FB" w:rsidRDefault="00FF28FB">
      <w:pPr>
        <w:spacing w:before="5"/>
        <w:rPr>
          <w:rFonts w:ascii="Times New Roman" w:eastAsia="Times New Roman" w:hAnsi="Times New Roman" w:cs="Times New Roman"/>
          <w:b/>
          <w:i/>
          <w:sz w:val="27"/>
          <w:szCs w:val="27"/>
        </w:rPr>
      </w:pPr>
    </w:p>
    <w:p w14:paraId="000000B0" w14:textId="77777777" w:rsidR="00FF28FB" w:rsidRDefault="00C97D8D">
      <w:pPr>
        <w:spacing w:line="248" w:lineRule="auto"/>
        <w:ind w:left="107" w:right="112" w:firstLine="1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agreement will be monitored and reviewed on an annual basis by representatives from all participating parties. At any time during the agreement year any participating agency member may call a meeting of all parties to discuss necessary revisions to the agreement. </w:t>
      </w:r>
      <w:r>
        <w:rPr>
          <w:rFonts w:ascii="Arial" w:eastAsia="Arial" w:hAnsi="Arial" w:cs="Arial"/>
        </w:rPr>
        <w:t xml:space="preserve">It </w:t>
      </w:r>
      <w:r>
        <w:rPr>
          <w:rFonts w:ascii="Times New Roman" w:eastAsia="Times New Roman" w:hAnsi="Times New Roman" w:cs="Times New Roman"/>
          <w:sz w:val="24"/>
          <w:szCs w:val="24"/>
        </w:rPr>
        <w:t>will be the responsibility of the concerned party to arrange the date of the review. Annual reviews will be held in March of each year with the Interagency Agreement signed by June 30th. The agreements will then go into effect July 1st and are in effect from July 1st to June 30th of the following year. The Marion Adolescent Pregnancy Program (MAPP) will be responsible for obtaining signatures on the agreement and for disseminating a copy of this agreement to all those who have signed. New staff hired in any of the participating programs will be given information about the Interagency Agreement. The agreement will also be reviewed annually with all staff.</w:t>
      </w:r>
    </w:p>
    <w:p w14:paraId="000000B1" w14:textId="77777777" w:rsidR="00FF28FB" w:rsidRDefault="00FF28FB">
      <w:pPr>
        <w:rPr>
          <w:rFonts w:ascii="Times New Roman" w:eastAsia="Times New Roman" w:hAnsi="Times New Roman" w:cs="Times New Roman"/>
          <w:sz w:val="26"/>
          <w:szCs w:val="26"/>
        </w:rPr>
      </w:pPr>
    </w:p>
    <w:p w14:paraId="000000B2" w14:textId="77777777" w:rsidR="00FF28FB" w:rsidRDefault="00C97D8D">
      <w:pPr>
        <w:pStyle w:val="Heading1"/>
        <w:ind w:right="1513" w:firstLine="1464"/>
        <w:jc w:val="center"/>
        <w:rPr>
          <w:b w:val="0"/>
          <w:i w:val="0"/>
        </w:rPr>
      </w:pPr>
      <w:bookmarkStart w:id="6" w:name="_heading=h.s43ap1pl6wz5" w:colFirst="0" w:colLast="0"/>
      <w:bookmarkEnd w:id="6"/>
      <w:proofErr w:type="gramStart"/>
      <w:r>
        <w:t>Implementation  and</w:t>
      </w:r>
      <w:proofErr w:type="gramEnd"/>
      <w:r>
        <w:t xml:space="preserve"> Monitoring of  the Agreement</w:t>
      </w:r>
    </w:p>
    <w:p w14:paraId="000000B3" w14:textId="77777777" w:rsidR="00FF28FB" w:rsidRDefault="00FF28FB">
      <w:pPr>
        <w:spacing w:before="10"/>
        <w:rPr>
          <w:rFonts w:ascii="Times New Roman" w:eastAsia="Times New Roman" w:hAnsi="Times New Roman" w:cs="Times New Roman"/>
          <w:b/>
          <w:i/>
          <w:sz w:val="28"/>
          <w:szCs w:val="28"/>
        </w:rPr>
      </w:pPr>
    </w:p>
    <w:p w14:paraId="000000B4" w14:textId="77777777" w:rsidR="00FF28FB" w:rsidRDefault="00C97D8D">
      <w:pPr>
        <w:ind w:left="107"/>
        <w:jc w:val="both"/>
        <w:rPr>
          <w:rFonts w:ascii="Times New Roman" w:eastAsia="Times New Roman" w:hAnsi="Times New Roman" w:cs="Times New Roman"/>
          <w:sz w:val="23"/>
          <w:szCs w:val="23"/>
        </w:rPr>
      </w:pPr>
      <w:proofErr w:type="gramStart"/>
      <w:r>
        <w:rPr>
          <w:rFonts w:ascii="Times New Roman" w:eastAsia="Times New Roman" w:hAnsi="Times New Roman" w:cs="Times New Roman"/>
          <w:b/>
          <w:sz w:val="23"/>
          <w:szCs w:val="23"/>
          <w:u w:val="single"/>
        </w:rPr>
        <w:t>Dissemination  of</w:t>
      </w:r>
      <w:proofErr w:type="gramEnd"/>
      <w:r>
        <w:rPr>
          <w:rFonts w:ascii="Times New Roman" w:eastAsia="Times New Roman" w:hAnsi="Times New Roman" w:cs="Times New Roman"/>
          <w:b/>
          <w:sz w:val="23"/>
          <w:szCs w:val="23"/>
          <w:u w:val="single"/>
        </w:rPr>
        <w:t xml:space="preserve"> Interagency Agreement</w:t>
      </w:r>
    </w:p>
    <w:p w14:paraId="000000B5" w14:textId="77777777" w:rsidR="00FF28FB" w:rsidRDefault="00FF28FB">
      <w:pPr>
        <w:rPr>
          <w:rFonts w:ascii="Times New Roman" w:eastAsia="Times New Roman" w:hAnsi="Times New Roman" w:cs="Times New Roman"/>
          <w:b/>
          <w:sz w:val="25"/>
          <w:szCs w:val="25"/>
        </w:rPr>
      </w:pPr>
    </w:p>
    <w:p w14:paraId="000000B6" w14:textId="77777777" w:rsidR="00FF28FB" w:rsidRDefault="00C97D8D">
      <w:pPr>
        <w:spacing w:line="250" w:lineRule="auto"/>
        <w:ind w:left="107" w:right="128" w:firstLine="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Shortly after the agreement is signed, the transition team should disseminate copies of the agreement to important stakeholders. Direct service staff, including service coordinators, should receive training on the implementation of the agreement.</w:t>
      </w:r>
    </w:p>
    <w:p w14:paraId="000000B7" w14:textId="77777777" w:rsidR="00FF28FB" w:rsidRDefault="00FF28FB">
      <w:pPr>
        <w:spacing w:before="10"/>
        <w:rPr>
          <w:rFonts w:ascii="Times New Roman" w:eastAsia="Times New Roman" w:hAnsi="Times New Roman" w:cs="Times New Roman"/>
          <w:sz w:val="25"/>
          <w:szCs w:val="25"/>
        </w:rPr>
      </w:pPr>
    </w:p>
    <w:p w14:paraId="000000B8" w14:textId="77777777" w:rsidR="00FF28FB" w:rsidRDefault="00C97D8D">
      <w:pPr>
        <w:ind w:left="115"/>
        <w:jc w:val="both"/>
        <w:rPr>
          <w:rFonts w:ascii="Times New Roman" w:eastAsia="Times New Roman" w:hAnsi="Times New Roman" w:cs="Times New Roman"/>
          <w:sz w:val="23"/>
          <w:szCs w:val="23"/>
        </w:rPr>
      </w:pPr>
      <w:r>
        <w:rPr>
          <w:rFonts w:ascii="Times New Roman" w:eastAsia="Times New Roman" w:hAnsi="Times New Roman" w:cs="Times New Roman"/>
          <w:b/>
          <w:sz w:val="23"/>
          <w:szCs w:val="23"/>
          <w:u w:val="single"/>
        </w:rPr>
        <w:t>Obtaining Feedback</w:t>
      </w:r>
    </w:p>
    <w:p w14:paraId="000000B9" w14:textId="77777777" w:rsidR="00FF28FB" w:rsidRDefault="00FF28FB">
      <w:pPr>
        <w:rPr>
          <w:rFonts w:ascii="Times New Roman" w:eastAsia="Times New Roman" w:hAnsi="Times New Roman" w:cs="Times New Roman"/>
          <w:b/>
          <w:sz w:val="25"/>
          <w:szCs w:val="25"/>
        </w:rPr>
      </w:pPr>
    </w:p>
    <w:p w14:paraId="000000BA" w14:textId="77777777" w:rsidR="00FF28FB" w:rsidRDefault="00C97D8D">
      <w:pPr>
        <w:spacing w:line="248" w:lineRule="auto"/>
        <w:ind w:left="108" w:right="11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Mechanisms for maintaining feedback from individuals who have a vested interest in the agreement should be identified. Parents, early intervention providers, public school teachers, administrators, and staff from preschools and childcare facilities should all provide feedback critical for evaluating the success of the agreement. Methods for gathering information can include surveys, interviews, questionnaires, record review, and informal observations.</w:t>
      </w:r>
    </w:p>
    <w:p w14:paraId="000000BB" w14:textId="77777777" w:rsidR="00FF28FB" w:rsidRDefault="00FF28FB">
      <w:pPr>
        <w:spacing w:before="1"/>
        <w:rPr>
          <w:rFonts w:ascii="Times New Roman" w:eastAsia="Times New Roman" w:hAnsi="Times New Roman" w:cs="Times New Roman"/>
          <w:sz w:val="26"/>
          <w:szCs w:val="26"/>
        </w:rPr>
      </w:pPr>
    </w:p>
    <w:p w14:paraId="000000BC" w14:textId="77777777" w:rsidR="00FF28FB" w:rsidRDefault="00C97D8D">
      <w:pPr>
        <w:ind w:left="108"/>
        <w:jc w:val="both"/>
        <w:rPr>
          <w:rFonts w:ascii="Times New Roman" w:eastAsia="Times New Roman" w:hAnsi="Times New Roman" w:cs="Times New Roman"/>
          <w:sz w:val="23"/>
          <w:szCs w:val="23"/>
        </w:rPr>
      </w:pPr>
      <w:r>
        <w:rPr>
          <w:rFonts w:ascii="Times New Roman" w:eastAsia="Times New Roman" w:hAnsi="Times New Roman" w:cs="Times New Roman"/>
          <w:b/>
          <w:sz w:val="23"/>
          <w:szCs w:val="23"/>
          <w:u w:val="single"/>
        </w:rPr>
        <w:t xml:space="preserve">Monitoring </w:t>
      </w:r>
      <w:r>
        <w:rPr>
          <w:rFonts w:ascii="Arial" w:eastAsia="Arial" w:hAnsi="Arial" w:cs="Arial"/>
          <w:b/>
          <w:sz w:val="21"/>
          <w:szCs w:val="21"/>
          <w:u w:val="single"/>
        </w:rPr>
        <w:t xml:space="preserve">&amp; </w:t>
      </w:r>
      <w:r>
        <w:rPr>
          <w:rFonts w:ascii="Times New Roman" w:eastAsia="Times New Roman" w:hAnsi="Times New Roman" w:cs="Times New Roman"/>
          <w:b/>
          <w:sz w:val="23"/>
          <w:szCs w:val="23"/>
          <w:u w:val="single"/>
        </w:rPr>
        <w:t>Evaluating Interagency Agreement</w:t>
      </w:r>
    </w:p>
    <w:p w14:paraId="000000BD" w14:textId="77777777" w:rsidR="00FF28FB" w:rsidRDefault="00FF28FB">
      <w:pPr>
        <w:spacing w:before="8"/>
        <w:rPr>
          <w:rFonts w:ascii="Times New Roman" w:eastAsia="Times New Roman" w:hAnsi="Times New Roman" w:cs="Times New Roman"/>
          <w:b/>
          <w:sz w:val="25"/>
          <w:szCs w:val="25"/>
        </w:rPr>
      </w:pPr>
    </w:p>
    <w:p w14:paraId="000000BE" w14:textId="77777777" w:rsidR="00FF28FB" w:rsidRDefault="00C97D8D">
      <w:pPr>
        <w:spacing w:line="248" w:lineRule="auto"/>
        <w:ind w:left="100" w:right="116"/>
        <w:jc w:val="both"/>
        <w:rPr>
          <w:rFonts w:ascii="Times New Roman" w:eastAsia="Times New Roman" w:hAnsi="Times New Roman" w:cs="Times New Roman"/>
          <w:sz w:val="24"/>
          <w:szCs w:val="24"/>
        </w:rPr>
        <w:sectPr w:rsidR="00FF28FB">
          <w:pgSz w:w="12240" w:h="15840"/>
          <w:pgMar w:top="1480" w:right="1400" w:bottom="1200" w:left="1260" w:header="0" w:footer="1012" w:gutter="0"/>
          <w:pgNumType w:start="10"/>
          <w:cols w:space="720"/>
        </w:sectPr>
      </w:pPr>
      <w:r>
        <w:rPr>
          <w:rFonts w:ascii="Times New Roman" w:eastAsia="Times New Roman" w:hAnsi="Times New Roman" w:cs="Times New Roman"/>
          <w:sz w:val="24"/>
          <w:szCs w:val="24"/>
        </w:rPr>
        <w:t>The transition team that created the agreement should continue to meet regularly, and at least annually, after the interagency agreement has been written and signed. Feedback gathered should be used to monitor both the effect of the agreement on transitions and community adherence to the tenets of the agreement. Revisions are made as needed</w:t>
      </w:r>
    </w:p>
    <w:p w14:paraId="000000BF" w14:textId="77777777" w:rsidR="00FF28FB" w:rsidRDefault="00C97D8D">
      <w:pPr>
        <w:rPr>
          <w:rFonts w:ascii="Times New Roman" w:eastAsia="Times New Roman" w:hAnsi="Times New Roman" w:cs="Times New Roman"/>
          <w:sz w:val="20"/>
          <w:szCs w:val="20"/>
        </w:rPr>
      </w:pPr>
      <w:r>
        <w:rPr>
          <w:noProof/>
        </w:rPr>
        <w:lastRenderedPageBreak/>
        <mc:AlternateContent>
          <mc:Choice Requires="wpg">
            <w:drawing>
              <wp:anchor distT="0" distB="0" distL="114300" distR="114300" simplePos="0" relativeHeight="251658240" behindDoc="0" locked="0" layoutInCell="1" hidden="0" allowOverlap="1" wp14:anchorId="6198830C" wp14:editId="32E85F71">
                <wp:simplePos x="0" y="0"/>
                <wp:positionH relativeFrom="page">
                  <wp:posOffset>7742555</wp:posOffset>
                </wp:positionH>
                <wp:positionV relativeFrom="page">
                  <wp:posOffset>31750</wp:posOffset>
                </wp:positionV>
                <wp:extent cx="1270" cy="10008235"/>
                <wp:effectExtent l="0" t="0" r="0" b="0"/>
                <wp:wrapNone/>
                <wp:docPr id="116" name=""/>
                <wp:cNvGraphicFramePr/>
                <a:graphic xmlns:a="http://schemas.openxmlformats.org/drawingml/2006/main">
                  <a:graphicData uri="http://schemas.microsoft.com/office/word/2010/wordprocessingGroup">
                    <wpg:wgp>
                      <wpg:cNvGrpSpPr/>
                      <wpg:grpSpPr>
                        <a:xfrm>
                          <a:off x="0" y="0"/>
                          <a:ext cx="1270" cy="10008235"/>
                          <a:chOff x="5345365" y="0"/>
                          <a:chExt cx="1270" cy="7560000"/>
                        </a:xfrm>
                      </wpg:grpSpPr>
                      <wpg:grpSp>
                        <wpg:cNvPr id="1" name="Group 1"/>
                        <wpg:cNvGrpSpPr/>
                        <wpg:grpSpPr>
                          <a:xfrm>
                            <a:off x="5345365" y="0"/>
                            <a:ext cx="1270" cy="7560000"/>
                            <a:chOff x="12193" y="50"/>
                            <a:chExt cx="2" cy="15761"/>
                          </a:xfrm>
                        </wpg:grpSpPr>
                        <wps:wsp>
                          <wps:cNvPr id="2" name="Rectangle 2"/>
                          <wps:cNvSpPr/>
                          <wps:spPr>
                            <a:xfrm>
                              <a:off x="12193" y="50"/>
                              <a:ext cx="0" cy="15750"/>
                            </a:xfrm>
                            <a:prstGeom prst="rect">
                              <a:avLst/>
                            </a:prstGeom>
                            <a:noFill/>
                            <a:ln>
                              <a:noFill/>
                            </a:ln>
                          </wps:spPr>
                          <wps:txbx>
                            <w:txbxContent>
                              <w:p w14:paraId="253C7760" w14:textId="77777777" w:rsidR="00FF28FB" w:rsidRDefault="00FF28FB">
                                <w:pPr>
                                  <w:textDirection w:val="btLr"/>
                                </w:pPr>
                              </w:p>
                            </w:txbxContent>
                          </wps:txbx>
                          <wps:bodyPr spcFirstLastPara="1" wrap="square" lIns="91425" tIns="91425" rIns="91425" bIns="91425" anchor="ctr" anchorCtr="0">
                            <a:noAutofit/>
                          </wps:bodyPr>
                        </wps:wsp>
                        <wps:wsp>
                          <wps:cNvPr id="3" name="Freeform: Shape 3"/>
                          <wps:cNvSpPr/>
                          <wps:spPr>
                            <a:xfrm>
                              <a:off x="12193" y="50"/>
                              <a:ext cx="2" cy="15761"/>
                            </a:xfrm>
                            <a:custGeom>
                              <a:avLst/>
                              <a:gdLst/>
                              <a:ahLst/>
                              <a:cxnLst/>
                              <a:rect l="l" t="t" r="r" b="b"/>
                              <a:pathLst>
                                <a:path w="120000" h="15761" extrusionOk="0">
                                  <a:moveTo>
                                    <a:pt x="0" y="15761"/>
                                  </a:moveTo>
                                  <a:lnTo>
                                    <a:pt x="0" y="0"/>
                                  </a:lnTo>
                                </a:path>
                              </a:pathLst>
                            </a:custGeom>
                            <a:noFill/>
                            <a:ln w="9525" cap="flat" cmpd="sng">
                              <a:solidFill>
                                <a:srgbClr val="BFC3C3"/>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6198830C" id="_x0000_s1026" style="position:absolute;margin-left:609.65pt;margin-top:2.5pt;width:.1pt;height:788.05pt;z-index:251658240;mso-position-horizontal-relative:page;mso-position-vertical-relative:page" coordorigin="53453" coordsize="12,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">
                <v:group id="Group 1" o:spid="_x0000_s1027" style="position:absolute;left:53453;width:13;height:75600" coordorigin="12193,50" coordsize="2,157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28" style="position:absolute;left:12193;top:50;width:0;height:157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253C7760" w14:textId="77777777" w:rsidR="00FF28FB" w:rsidRDefault="00FF28FB">
                          <w:pPr>
                            <w:textDirection w:val="btLr"/>
                          </w:pPr>
                        </w:p>
                      </w:txbxContent>
                    </v:textbox>
                  </v:rect>
                  <v:shape id="Freeform: Shape 3" o:spid="_x0000_s1029" style="position:absolute;left:12193;top:50;width:2;height:15761;visibility:visible;mso-wrap-style:square;v-text-anchor:middle" coordsize="120000,157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" path="m,15761l,e" filled="f" strokecolor="#bfc3c3">
                    <v:path arrowok="t" o:extrusionok="f"/>
                  </v:shape>
                </v:group>
                <w10:wrap anchorx="page" anchory="page"/>
              </v:group>
            </w:pict>
          </mc:Fallback>
        </mc:AlternateContent>
      </w:r>
    </w:p>
    <w:p w14:paraId="000000C0" w14:textId="77777777" w:rsidR="00FF28FB" w:rsidRDefault="00FF28FB">
      <w:pPr>
        <w:rPr>
          <w:rFonts w:ascii="Times New Roman" w:eastAsia="Times New Roman" w:hAnsi="Times New Roman" w:cs="Times New Roman"/>
          <w:sz w:val="20"/>
          <w:szCs w:val="20"/>
        </w:rPr>
      </w:pPr>
    </w:p>
    <w:p w14:paraId="000000C1" w14:textId="77777777" w:rsidR="00FF28FB" w:rsidRDefault="00FF28FB">
      <w:pPr>
        <w:rPr>
          <w:rFonts w:ascii="Times New Roman" w:eastAsia="Times New Roman" w:hAnsi="Times New Roman" w:cs="Times New Roman"/>
          <w:sz w:val="20"/>
          <w:szCs w:val="20"/>
        </w:rPr>
      </w:pPr>
    </w:p>
    <w:p w14:paraId="000000C2" w14:textId="77777777" w:rsidR="00FF28FB" w:rsidRDefault="00C97D8D">
      <w:pPr>
        <w:spacing w:before="181" w:line="300" w:lineRule="auto"/>
        <w:ind w:left="2010" w:right="3262" w:firstLine="301"/>
        <w:rPr>
          <w:rFonts w:ascii="Arial" w:eastAsia="Arial" w:hAnsi="Arial" w:cs="Arial"/>
          <w:sz w:val="27"/>
          <w:szCs w:val="27"/>
        </w:rPr>
      </w:pPr>
      <w:r>
        <w:rPr>
          <w:rFonts w:ascii="Arial" w:eastAsia="Arial" w:hAnsi="Arial" w:cs="Arial"/>
          <w:b/>
          <w:color w:val="1A1C21"/>
          <w:sz w:val="27"/>
          <w:szCs w:val="27"/>
        </w:rPr>
        <w:t xml:space="preserve">Marion County interagency Agreement </w:t>
      </w:r>
      <w:r>
        <w:rPr>
          <w:rFonts w:ascii="Arial" w:eastAsia="Arial" w:hAnsi="Arial" w:cs="Arial"/>
          <w:b/>
          <w:color w:val="2A2B36"/>
          <w:sz w:val="27"/>
          <w:szCs w:val="27"/>
        </w:rPr>
        <w:t xml:space="preserve">Participant Signatures </w:t>
      </w:r>
      <w:r>
        <w:rPr>
          <w:rFonts w:ascii="Arial" w:eastAsia="Arial" w:hAnsi="Arial" w:cs="Arial"/>
          <w:b/>
          <w:color w:val="1A1C21"/>
          <w:sz w:val="27"/>
          <w:szCs w:val="27"/>
        </w:rPr>
        <w:t xml:space="preserve">(Name </w:t>
      </w:r>
      <w:r>
        <w:rPr>
          <w:rFonts w:ascii="Arial" w:eastAsia="Arial" w:hAnsi="Arial" w:cs="Arial"/>
          <w:b/>
          <w:color w:val="2A2B36"/>
          <w:sz w:val="27"/>
          <w:szCs w:val="27"/>
        </w:rPr>
        <w:t xml:space="preserve">and </w:t>
      </w:r>
      <w:r>
        <w:rPr>
          <w:rFonts w:ascii="Arial" w:eastAsia="Arial" w:hAnsi="Arial" w:cs="Arial"/>
          <w:b/>
          <w:color w:val="1A1C21"/>
          <w:sz w:val="27"/>
          <w:szCs w:val="27"/>
        </w:rPr>
        <w:t>Affiliation)</w:t>
      </w:r>
    </w:p>
    <w:p w14:paraId="000000C3" w14:textId="77777777" w:rsidR="00FF28FB" w:rsidRDefault="00FF28FB">
      <w:pPr>
        <w:rPr>
          <w:rFonts w:ascii="Arial" w:eastAsia="Arial" w:hAnsi="Arial" w:cs="Arial"/>
          <w:b/>
          <w:sz w:val="20"/>
          <w:szCs w:val="20"/>
        </w:rPr>
      </w:pPr>
    </w:p>
    <w:p w14:paraId="000000C4" w14:textId="77777777" w:rsidR="00FF28FB" w:rsidRDefault="00FF28FB">
      <w:pPr>
        <w:shd w:val="clear" w:color="auto" w:fill="FFFFFF"/>
        <w:spacing w:line="342" w:lineRule="auto"/>
        <w:rPr>
          <w:rFonts w:ascii="Roboto" w:eastAsia="Roboto" w:hAnsi="Roboto" w:cs="Roboto"/>
          <w:color w:val="3C4043"/>
          <w:sz w:val="21"/>
          <w:szCs w:val="21"/>
        </w:rPr>
      </w:pPr>
    </w:p>
    <w:p w14:paraId="000000C5" w14:textId="5E04E881" w:rsidR="00FF28FB" w:rsidRDefault="00C97D8D">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 xml:space="preserve">_________________________________________________________       </w:t>
      </w:r>
      <w:r w:rsidR="00A90E98">
        <w:rPr>
          <w:rFonts w:ascii="Roboto" w:eastAsia="Roboto" w:hAnsi="Roboto" w:cs="Roboto"/>
          <w:color w:val="3C4043"/>
          <w:sz w:val="21"/>
          <w:szCs w:val="21"/>
        </w:rPr>
        <w:t>Date:</w:t>
      </w:r>
      <w:r>
        <w:rPr>
          <w:rFonts w:ascii="Roboto" w:eastAsia="Roboto" w:hAnsi="Roboto" w:cs="Roboto"/>
          <w:color w:val="3C4043"/>
          <w:sz w:val="21"/>
          <w:szCs w:val="21"/>
        </w:rPr>
        <w:t xml:space="preserve">                                   </w:t>
      </w:r>
    </w:p>
    <w:p w14:paraId="000000C6" w14:textId="063958E3" w:rsidR="00FF28FB" w:rsidRDefault="00C97D8D">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 xml:space="preserve">Dr. Ron </w:t>
      </w:r>
      <w:proofErr w:type="spellStart"/>
      <w:r>
        <w:rPr>
          <w:rFonts w:ascii="Roboto" w:eastAsia="Roboto" w:hAnsi="Roboto" w:cs="Roboto"/>
          <w:color w:val="3C4043"/>
          <w:sz w:val="21"/>
          <w:szCs w:val="21"/>
        </w:rPr>
        <w:t>Iarussi</w:t>
      </w:r>
      <w:proofErr w:type="spellEnd"/>
      <w:r>
        <w:rPr>
          <w:rFonts w:ascii="Roboto" w:eastAsia="Roboto" w:hAnsi="Roboto" w:cs="Roboto"/>
          <w:color w:val="3C4043"/>
          <w:sz w:val="21"/>
          <w:szCs w:val="21"/>
        </w:rPr>
        <w:t xml:space="preserve">, Superintendent, Marion City Schools                                            </w:t>
      </w:r>
    </w:p>
    <w:p w14:paraId="000000C7" w14:textId="77777777" w:rsidR="00FF28FB" w:rsidRDefault="00FF28FB">
      <w:pPr>
        <w:shd w:val="clear" w:color="auto" w:fill="FFFFFF"/>
        <w:spacing w:line="342" w:lineRule="auto"/>
        <w:rPr>
          <w:rFonts w:ascii="Roboto" w:eastAsia="Roboto" w:hAnsi="Roboto" w:cs="Roboto"/>
          <w:color w:val="3C4043"/>
          <w:sz w:val="21"/>
          <w:szCs w:val="21"/>
        </w:rPr>
      </w:pPr>
    </w:p>
    <w:p w14:paraId="000000C8" w14:textId="77777777" w:rsidR="00FF28FB" w:rsidRDefault="00FF28FB">
      <w:pPr>
        <w:ind w:left="274"/>
        <w:rPr>
          <w:rFonts w:ascii="Times New Roman" w:eastAsia="Times New Roman" w:hAnsi="Times New Roman" w:cs="Times New Roman"/>
          <w:sz w:val="24"/>
          <w:szCs w:val="24"/>
        </w:rPr>
      </w:pPr>
    </w:p>
    <w:p w14:paraId="000000C9" w14:textId="787341DA" w:rsidR="00FF28FB" w:rsidRDefault="00C97D8D">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 xml:space="preserve">_________________________________________________________        </w:t>
      </w:r>
      <w:r w:rsidR="00A90E98">
        <w:rPr>
          <w:rFonts w:ascii="Roboto" w:eastAsia="Roboto" w:hAnsi="Roboto" w:cs="Roboto"/>
          <w:color w:val="3C4043"/>
          <w:sz w:val="21"/>
          <w:szCs w:val="21"/>
        </w:rPr>
        <w:t>Date:</w:t>
      </w:r>
      <w:r>
        <w:rPr>
          <w:rFonts w:ascii="Roboto" w:eastAsia="Roboto" w:hAnsi="Roboto" w:cs="Roboto"/>
          <w:color w:val="3C4043"/>
          <w:sz w:val="21"/>
          <w:szCs w:val="21"/>
        </w:rPr>
        <w:t xml:space="preserve">                                </w:t>
      </w:r>
    </w:p>
    <w:p w14:paraId="000000CA" w14:textId="7D58963E" w:rsidR="00FF28FB" w:rsidRDefault="00C97D8D">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 xml:space="preserve">Dr. James </w:t>
      </w:r>
      <w:proofErr w:type="spellStart"/>
      <w:r>
        <w:rPr>
          <w:rFonts w:ascii="Roboto" w:eastAsia="Roboto" w:hAnsi="Roboto" w:cs="Roboto"/>
          <w:color w:val="3C4043"/>
          <w:sz w:val="21"/>
          <w:szCs w:val="21"/>
        </w:rPr>
        <w:t>Lahoski</w:t>
      </w:r>
      <w:proofErr w:type="spellEnd"/>
      <w:r>
        <w:rPr>
          <w:rFonts w:ascii="Roboto" w:eastAsia="Roboto" w:hAnsi="Roboto" w:cs="Roboto"/>
          <w:color w:val="3C4043"/>
          <w:sz w:val="21"/>
          <w:szCs w:val="21"/>
        </w:rPr>
        <w:t xml:space="preserve">, Superintendent, NCOESC                                                       </w:t>
      </w:r>
    </w:p>
    <w:p w14:paraId="000000CB" w14:textId="77777777" w:rsidR="00FF28FB" w:rsidRDefault="00FF28FB">
      <w:pPr>
        <w:shd w:val="clear" w:color="auto" w:fill="FFFFFF"/>
        <w:spacing w:line="342" w:lineRule="auto"/>
        <w:rPr>
          <w:rFonts w:ascii="Roboto" w:eastAsia="Roboto" w:hAnsi="Roboto" w:cs="Roboto"/>
          <w:color w:val="3C4043"/>
          <w:sz w:val="21"/>
          <w:szCs w:val="21"/>
        </w:rPr>
      </w:pPr>
    </w:p>
    <w:p w14:paraId="000000CC" w14:textId="497CDD87" w:rsidR="00FF28FB" w:rsidRDefault="00C97D8D">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 xml:space="preserve">_________________________________________________________        </w:t>
      </w:r>
      <w:r w:rsidR="00A90E98">
        <w:rPr>
          <w:rFonts w:ascii="Roboto" w:eastAsia="Roboto" w:hAnsi="Roboto" w:cs="Roboto"/>
          <w:color w:val="3C4043"/>
          <w:sz w:val="21"/>
          <w:szCs w:val="21"/>
        </w:rPr>
        <w:t>Date:</w:t>
      </w:r>
      <w:r>
        <w:rPr>
          <w:rFonts w:ascii="Roboto" w:eastAsia="Roboto" w:hAnsi="Roboto" w:cs="Roboto"/>
          <w:color w:val="3C4043"/>
          <w:sz w:val="21"/>
          <w:szCs w:val="21"/>
        </w:rPr>
        <w:t xml:space="preserve">                                  </w:t>
      </w:r>
    </w:p>
    <w:p w14:paraId="000000CD" w14:textId="78B24B18" w:rsidR="00FF28FB" w:rsidRDefault="00C97D8D">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 xml:space="preserve">Adam Wickham, Superintendent, River </w:t>
      </w:r>
      <w:proofErr w:type="gramStart"/>
      <w:r>
        <w:rPr>
          <w:rFonts w:ascii="Roboto" w:eastAsia="Roboto" w:hAnsi="Roboto" w:cs="Roboto"/>
          <w:color w:val="3C4043"/>
          <w:sz w:val="21"/>
          <w:szCs w:val="21"/>
        </w:rPr>
        <w:t>Valley  Local</w:t>
      </w:r>
      <w:proofErr w:type="gramEnd"/>
      <w:r>
        <w:rPr>
          <w:rFonts w:ascii="Roboto" w:eastAsia="Roboto" w:hAnsi="Roboto" w:cs="Roboto"/>
          <w:color w:val="3C4043"/>
          <w:sz w:val="21"/>
          <w:szCs w:val="21"/>
        </w:rPr>
        <w:t xml:space="preserve"> Schools District                                     </w:t>
      </w:r>
    </w:p>
    <w:p w14:paraId="000000CE" w14:textId="77777777" w:rsidR="00FF28FB" w:rsidRDefault="00FF28FB">
      <w:pPr>
        <w:shd w:val="clear" w:color="auto" w:fill="FFFFFF"/>
        <w:spacing w:line="342" w:lineRule="auto"/>
        <w:rPr>
          <w:rFonts w:ascii="Roboto" w:eastAsia="Roboto" w:hAnsi="Roboto" w:cs="Roboto"/>
          <w:color w:val="3C4043"/>
          <w:sz w:val="21"/>
          <w:szCs w:val="21"/>
        </w:rPr>
      </w:pPr>
    </w:p>
    <w:p w14:paraId="000000CF" w14:textId="0840B84E" w:rsidR="00FF28FB" w:rsidRDefault="00C97D8D">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 xml:space="preserve">_________________________________________________________        </w:t>
      </w:r>
      <w:r w:rsidR="00A90E98">
        <w:rPr>
          <w:rFonts w:ascii="Roboto" w:eastAsia="Roboto" w:hAnsi="Roboto" w:cs="Roboto"/>
          <w:color w:val="3C4043"/>
          <w:sz w:val="21"/>
          <w:szCs w:val="21"/>
        </w:rPr>
        <w:t>Date:</w:t>
      </w:r>
      <w:r>
        <w:rPr>
          <w:rFonts w:ascii="Roboto" w:eastAsia="Roboto" w:hAnsi="Roboto" w:cs="Roboto"/>
          <w:color w:val="3C4043"/>
          <w:sz w:val="21"/>
          <w:szCs w:val="21"/>
        </w:rPr>
        <w:t xml:space="preserve">                                 </w:t>
      </w:r>
    </w:p>
    <w:p w14:paraId="000000D0" w14:textId="564B6A3E" w:rsidR="00FF28FB" w:rsidRDefault="00C97D8D">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 xml:space="preserve">Jennifer Adams, Superintendent, Pleasant </w:t>
      </w:r>
      <w:proofErr w:type="gramStart"/>
      <w:r>
        <w:rPr>
          <w:rFonts w:ascii="Roboto" w:eastAsia="Roboto" w:hAnsi="Roboto" w:cs="Roboto"/>
          <w:color w:val="3C4043"/>
          <w:sz w:val="21"/>
          <w:szCs w:val="21"/>
        </w:rPr>
        <w:t>Local  Schools</w:t>
      </w:r>
      <w:proofErr w:type="gramEnd"/>
      <w:r>
        <w:rPr>
          <w:rFonts w:ascii="Roboto" w:eastAsia="Roboto" w:hAnsi="Roboto" w:cs="Roboto"/>
          <w:color w:val="3C4043"/>
          <w:sz w:val="21"/>
          <w:szCs w:val="21"/>
        </w:rPr>
        <w:t xml:space="preserve">                                                          </w:t>
      </w:r>
    </w:p>
    <w:p w14:paraId="000000D1" w14:textId="77777777" w:rsidR="00FF28FB" w:rsidRDefault="00FF28FB">
      <w:pPr>
        <w:shd w:val="clear" w:color="auto" w:fill="FFFFFF"/>
        <w:spacing w:line="342" w:lineRule="auto"/>
        <w:rPr>
          <w:rFonts w:ascii="Roboto" w:eastAsia="Roboto" w:hAnsi="Roboto" w:cs="Roboto"/>
          <w:color w:val="3C4043"/>
          <w:sz w:val="21"/>
          <w:szCs w:val="21"/>
        </w:rPr>
      </w:pPr>
    </w:p>
    <w:p w14:paraId="000000D2" w14:textId="42452E10" w:rsidR="00FF28FB" w:rsidRDefault="00C97D8D">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 xml:space="preserve">_________________________________________________________      </w:t>
      </w:r>
      <w:r w:rsidR="00A90E98">
        <w:rPr>
          <w:rFonts w:ascii="Roboto" w:eastAsia="Roboto" w:hAnsi="Roboto" w:cs="Roboto"/>
          <w:color w:val="3C4043"/>
          <w:sz w:val="21"/>
          <w:szCs w:val="21"/>
        </w:rPr>
        <w:t xml:space="preserve">  Date:</w:t>
      </w:r>
      <w:r>
        <w:rPr>
          <w:rFonts w:ascii="Roboto" w:eastAsia="Roboto" w:hAnsi="Roboto" w:cs="Roboto"/>
          <w:color w:val="3C4043"/>
          <w:sz w:val="21"/>
          <w:szCs w:val="21"/>
        </w:rPr>
        <w:t xml:space="preserve">                                    </w:t>
      </w:r>
    </w:p>
    <w:p w14:paraId="000000D3" w14:textId="35EB4F72" w:rsidR="00FF28FB" w:rsidRDefault="00C97D8D">
      <w:pPr>
        <w:shd w:val="clear" w:color="auto" w:fill="FFFFFF"/>
        <w:spacing w:line="342" w:lineRule="auto"/>
        <w:rPr>
          <w:rFonts w:ascii="Roboto" w:eastAsia="Roboto" w:hAnsi="Roboto" w:cs="Roboto"/>
          <w:b/>
          <w:color w:val="3C4043"/>
          <w:sz w:val="21"/>
          <w:szCs w:val="21"/>
        </w:rPr>
      </w:pPr>
      <w:r>
        <w:rPr>
          <w:rFonts w:ascii="Roboto" w:eastAsia="Roboto" w:hAnsi="Roboto" w:cs="Roboto"/>
          <w:color w:val="3C4043"/>
          <w:sz w:val="21"/>
          <w:szCs w:val="21"/>
        </w:rPr>
        <w:t xml:space="preserve">Robert Britton, Superintendent, Ridgedale Local Schools </w:t>
      </w:r>
      <w:r>
        <w:rPr>
          <w:rFonts w:ascii="Roboto" w:eastAsia="Roboto" w:hAnsi="Roboto" w:cs="Roboto"/>
          <w:color w:val="3C4043"/>
          <w:sz w:val="21"/>
          <w:szCs w:val="21"/>
        </w:rPr>
        <w:tab/>
      </w:r>
      <w:r>
        <w:rPr>
          <w:rFonts w:ascii="Roboto" w:eastAsia="Roboto" w:hAnsi="Roboto" w:cs="Roboto"/>
          <w:color w:val="3C4043"/>
          <w:sz w:val="21"/>
          <w:szCs w:val="21"/>
        </w:rPr>
        <w:tab/>
        <w:t xml:space="preserve">                                      </w:t>
      </w:r>
    </w:p>
    <w:p w14:paraId="000000D4" w14:textId="77777777" w:rsidR="00FF28FB" w:rsidRDefault="00FF28FB">
      <w:pPr>
        <w:shd w:val="clear" w:color="auto" w:fill="FFFFFF"/>
        <w:spacing w:line="342" w:lineRule="auto"/>
        <w:rPr>
          <w:rFonts w:ascii="Roboto" w:eastAsia="Roboto" w:hAnsi="Roboto" w:cs="Roboto"/>
          <w:color w:val="3C4043"/>
          <w:sz w:val="21"/>
          <w:szCs w:val="21"/>
        </w:rPr>
      </w:pPr>
    </w:p>
    <w:p w14:paraId="000000D5" w14:textId="331CFF66" w:rsidR="00FF28FB" w:rsidRDefault="00C97D8D">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 xml:space="preserve">_________________________________________________________      </w:t>
      </w:r>
      <w:r w:rsidR="00A90E98">
        <w:rPr>
          <w:rFonts w:ascii="Roboto" w:eastAsia="Roboto" w:hAnsi="Roboto" w:cs="Roboto"/>
          <w:color w:val="3C4043"/>
          <w:sz w:val="21"/>
          <w:szCs w:val="21"/>
        </w:rPr>
        <w:t xml:space="preserve">  Date:</w:t>
      </w:r>
      <w:r>
        <w:rPr>
          <w:rFonts w:ascii="Roboto" w:eastAsia="Roboto" w:hAnsi="Roboto" w:cs="Roboto"/>
          <w:color w:val="3C4043"/>
          <w:sz w:val="21"/>
          <w:szCs w:val="21"/>
        </w:rPr>
        <w:t xml:space="preserve">                                    </w:t>
      </w:r>
    </w:p>
    <w:p w14:paraId="000000D6" w14:textId="7304FD11" w:rsidR="00FF28FB" w:rsidRDefault="00C97D8D">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 xml:space="preserve">Lane Warner, Superintendent, Elgin Local Schools </w:t>
      </w:r>
      <w:r>
        <w:rPr>
          <w:rFonts w:ascii="Roboto" w:eastAsia="Roboto" w:hAnsi="Roboto" w:cs="Roboto"/>
          <w:color w:val="3C4043"/>
          <w:sz w:val="21"/>
          <w:szCs w:val="21"/>
        </w:rPr>
        <w:tab/>
      </w:r>
      <w:r>
        <w:rPr>
          <w:rFonts w:ascii="Roboto" w:eastAsia="Roboto" w:hAnsi="Roboto" w:cs="Roboto"/>
          <w:color w:val="3C4043"/>
          <w:sz w:val="21"/>
          <w:szCs w:val="21"/>
        </w:rPr>
        <w:tab/>
      </w:r>
      <w:r>
        <w:rPr>
          <w:rFonts w:ascii="Roboto" w:eastAsia="Roboto" w:hAnsi="Roboto" w:cs="Roboto"/>
          <w:color w:val="3C4043"/>
          <w:sz w:val="21"/>
          <w:szCs w:val="21"/>
        </w:rPr>
        <w:tab/>
      </w:r>
      <w:r>
        <w:rPr>
          <w:rFonts w:ascii="Roboto" w:eastAsia="Roboto" w:hAnsi="Roboto" w:cs="Roboto"/>
          <w:color w:val="3C4043"/>
          <w:sz w:val="21"/>
          <w:szCs w:val="21"/>
        </w:rPr>
        <w:tab/>
      </w:r>
      <w:r>
        <w:rPr>
          <w:rFonts w:ascii="Roboto" w:eastAsia="Roboto" w:hAnsi="Roboto" w:cs="Roboto"/>
          <w:color w:val="3C4043"/>
          <w:sz w:val="21"/>
          <w:szCs w:val="21"/>
        </w:rPr>
        <w:tab/>
        <w:t xml:space="preserve">          </w:t>
      </w:r>
    </w:p>
    <w:p w14:paraId="000000D7" w14:textId="77777777" w:rsidR="00FF28FB" w:rsidRDefault="00FF28FB">
      <w:pPr>
        <w:shd w:val="clear" w:color="auto" w:fill="FFFFFF"/>
        <w:spacing w:line="342" w:lineRule="auto"/>
        <w:rPr>
          <w:rFonts w:ascii="Roboto" w:eastAsia="Roboto" w:hAnsi="Roboto" w:cs="Roboto"/>
          <w:color w:val="3C4043"/>
          <w:sz w:val="21"/>
          <w:szCs w:val="21"/>
        </w:rPr>
      </w:pPr>
    </w:p>
    <w:p w14:paraId="000000D8" w14:textId="4A89C29B" w:rsidR="00FF28FB" w:rsidRDefault="00C97D8D">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 xml:space="preserve">_________________________________________________________        </w:t>
      </w:r>
      <w:r w:rsidR="00A90E98">
        <w:rPr>
          <w:rFonts w:ascii="Roboto" w:eastAsia="Roboto" w:hAnsi="Roboto" w:cs="Roboto"/>
          <w:color w:val="3C4043"/>
          <w:sz w:val="21"/>
          <w:szCs w:val="21"/>
        </w:rPr>
        <w:t>Date:</w:t>
      </w:r>
      <w:r>
        <w:rPr>
          <w:rFonts w:ascii="Roboto" w:eastAsia="Roboto" w:hAnsi="Roboto" w:cs="Roboto"/>
          <w:color w:val="3C4043"/>
          <w:sz w:val="21"/>
          <w:szCs w:val="21"/>
        </w:rPr>
        <w:t xml:space="preserve">                                  </w:t>
      </w:r>
    </w:p>
    <w:p w14:paraId="000000D9" w14:textId="7A7EC896" w:rsidR="00FF28FB" w:rsidRDefault="00C97D8D">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Lori Stidham, Help Me Grow Contract Manager</w:t>
      </w:r>
      <w:r>
        <w:rPr>
          <w:rFonts w:ascii="Roboto" w:eastAsia="Roboto" w:hAnsi="Roboto" w:cs="Roboto"/>
          <w:color w:val="3C4043"/>
          <w:sz w:val="21"/>
          <w:szCs w:val="21"/>
        </w:rPr>
        <w:tab/>
      </w:r>
      <w:r>
        <w:rPr>
          <w:rFonts w:ascii="Roboto" w:eastAsia="Roboto" w:hAnsi="Roboto" w:cs="Roboto"/>
          <w:color w:val="3C4043"/>
          <w:sz w:val="21"/>
          <w:szCs w:val="21"/>
        </w:rPr>
        <w:tab/>
      </w:r>
      <w:r>
        <w:rPr>
          <w:rFonts w:ascii="Roboto" w:eastAsia="Roboto" w:hAnsi="Roboto" w:cs="Roboto"/>
          <w:color w:val="3C4043"/>
          <w:sz w:val="21"/>
          <w:szCs w:val="21"/>
        </w:rPr>
        <w:tab/>
      </w:r>
      <w:r>
        <w:rPr>
          <w:rFonts w:ascii="Roboto" w:eastAsia="Roboto" w:hAnsi="Roboto" w:cs="Roboto"/>
          <w:color w:val="3C4043"/>
          <w:sz w:val="21"/>
          <w:szCs w:val="21"/>
        </w:rPr>
        <w:tab/>
      </w:r>
      <w:r>
        <w:rPr>
          <w:rFonts w:ascii="Roboto" w:eastAsia="Roboto" w:hAnsi="Roboto" w:cs="Roboto"/>
          <w:color w:val="3C4043"/>
          <w:sz w:val="21"/>
          <w:szCs w:val="21"/>
        </w:rPr>
        <w:tab/>
        <w:t xml:space="preserve"> </w:t>
      </w:r>
    </w:p>
    <w:p w14:paraId="000000DA" w14:textId="77777777" w:rsidR="00FF28FB" w:rsidRDefault="00FF28FB">
      <w:pPr>
        <w:shd w:val="clear" w:color="auto" w:fill="FFFFFF"/>
        <w:spacing w:line="342" w:lineRule="auto"/>
        <w:rPr>
          <w:rFonts w:ascii="Roboto" w:eastAsia="Roboto" w:hAnsi="Roboto" w:cs="Roboto"/>
          <w:color w:val="3C4043"/>
          <w:sz w:val="21"/>
          <w:szCs w:val="21"/>
        </w:rPr>
      </w:pPr>
    </w:p>
    <w:p w14:paraId="000000DB" w14:textId="422AB7B4" w:rsidR="00FF28FB" w:rsidRDefault="00C97D8D">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 xml:space="preserve">_________________________________________________________        </w:t>
      </w:r>
      <w:r w:rsidR="00A90E98">
        <w:rPr>
          <w:rFonts w:ascii="Roboto" w:eastAsia="Roboto" w:hAnsi="Roboto" w:cs="Roboto"/>
          <w:color w:val="3C4043"/>
          <w:sz w:val="21"/>
          <w:szCs w:val="21"/>
        </w:rPr>
        <w:t>Date:</w:t>
      </w:r>
      <w:r>
        <w:rPr>
          <w:rFonts w:ascii="Roboto" w:eastAsia="Roboto" w:hAnsi="Roboto" w:cs="Roboto"/>
          <w:color w:val="3C4043"/>
          <w:sz w:val="21"/>
          <w:szCs w:val="21"/>
        </w:rPr>
        <w:t xml:space="preserve">                                 </w:t>
      </w:r>
    </w:p>
    <w:p w14:paraId="000000DC" w14:textId="21FB8562" w:rsidR="00FF28FB" w:rsidRDefault="00C97D8D">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Andrew J. De</w:t>
      </w:r>
      <w:r w:rsidR="00A90E98">
        <w:rPr>
          <w:rFonts w:ascii="Roboto" w:eastAsia="Roboto" w:hAnsi="Roboto" w:cs="Roboto"/>
          <w:color w:val="3C4043"/>
          <w:sz w:val="21"/>
          <w:szCs w:val="21"/>
        </w:rPr>
        <w:t>l</w:t>
      </w:r>
      <w:r>
        <w:rPr>
          <w:rFonts w:ascii="Roboto" w:eastAsia="Roboto" w:hAnsi="Roboto" w:cs="Roboto"/>
          <w:color w:val="3C4043"/>
          <w:sz w:val="21"/>
          <w:szCs w:val="21"/>
        </w:rPr>
        <w:t>an</w:t>
      </w:r>
      <w:r w:rsidR="00A90E98">
        <w:rPr>
          <w:rFonts w:ascii="Roboto" w:eastAsia="Roboto" w:hAnsi="Roboto" w:cs="Roboto"/>
          <w:color w:val="3C4043"/>
          <w:sz w:val="21"/>
          <w:szCs w:val="21"/>
        </w:rPr>
        <w:t>e</w:t>
      </w:r>
      <w:r>
        <w:rPr>
          <w:rFonts w:ascii="Roboto" w:eastAsia="Roboto" w:hAnsi="Roboto" w:cs="Roboto"/>
          <w:color w:val="3C4043"/>
          <w:sz w:val="21"/>
          <w:szCs w:val="21"/>
        </w:rPr>
        <w:t xml:space="preserve">y, Executive Director, OHCAC Head Start                                                    </w:t>
      </w:r>
    </w:p>
    <w:p w14:paraId="000000DD" w14:textId="77777777" w:rsidR="00FF28FB" w:rsidRDefault="00FF28FB">
      <w:pPr>
        <w:shd w:val="clear" w:color="auto" w:fill="FFFFFF"/>
        <w:spacing w:line="342" w:lineRule="auto"/>
        <w:rPr>
          <w:rFonts w:ascii="Roboto" w:eastAsia="Roboto" w:hAnsi="Roboto" w:cs="Roboto"/>
          <w:color w:val="3C4043"/>
          <w:sz w:val="21"/>
          <w:szCs w:val="21"/>
        </w:rPr>
      </w:pPr>
    </w:p>
    <w:p w14:paraId="000000DE" w14:textId="3013EAEA" w:rsidR="00FF28FB" w:rsidRDefault="00C97D8D">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 xml:space="preserve">_________________________________________________________     </w:t>
      </w:r>
      <w:r w:rsidR="00A90E98">
        <w:rPr>
          <w:rFonts w:ascii="Roboto" w:eastAsia="Roboto" w:hAnsi="Roboto" w:cs="Roboto"/>
          <w:color w:val="3C4043"/>
          <w:sz w:val="21"/>
          <w:szCs w:val="21"/>
        </w:rPr>
        <w:t xml:space="preserve">   Date:</w:t>
      </w:r>
      <w:r>
        <w:rPr>
          <w:rFonts w:ascii="Roboto" w:eastAsia="Roboto" w:hAnsi="Roboto" w:cs="Roboto"/>
          <w:color w:val="3C4043"/>
          <w:sz w:val="21"/>
          <w:szCs w:val="21"/>
        </w:rPr>
        <w:t xml:space="preserve">                                     </w:t>
      </w:r>
    </w:p>
    <w:p w14:paraId="000000DF" w14:textId="7BD63C2B" w:rsidR="00FF28FB" w:rsidRDefault="00C97D8D">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 xml:space="preserve">Debbie Schuster, OHCAC Head Start/Early Head Start Director                                           </w:t>
      </w:r>
    </w:p>
    <w:p w14:paraId="000000E0" w14:textId="77777777" w:rsidR="00FF28FB" w:rsidRDefault="00FF28FB">
      <w:pPr>
        <w:shd w:val="clear" w:color="auto" w:fill="FFFFFF"/>
        <w:spacing w:line="342" w:lineRule="auto"/>
        <w:rPr>
          <w:rFonts w:ascii="Roboto" w:eastAsia="Roboto" w:hAnsi="Roboto" w:cs="Roboto"/>
          <w:color w:val="3C4043"/>
          <w:sz w:val="21"/>
          <w:szCs w:val="21"/>
        </w:rPr>
      </w:pPr>
    </w:p>
    <w:p w14:paraId="000000E1" w14:textId="2A58E9F3" w:rsidR="00FF28FB" w:rsidRDefault="00C97D8D">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 xml:space="preserve">_________________________________________________________         </w:t>
      </w:r>
      <w:r w:rsidR="00A90E98">
        <w:rPr>
          <w:rFonts w:ascii="Roboto" w:eastAsia="Roboto" w:hAnsi="Roboto" w:cs="Roboto"/>
          <w:color w:val="3C4043"/>
          <w:sz w:val="21"/>
          <w:szCs w:val="21"/>
        </w:rPr>
        <w:t>Date:</w:t>
      </w:r>
      <w:r>
        <w:rPr>
          <w:rFonts w:ascii="Roboto" w:eastAsia="Roboto" w:hAnsi="Roboto" w:cs="Roboto"/>
          <w:color w:val="3C4043"/>
          <w:sz w:val="21"/>
          <w:szCs w:val="21"/>
        </w:rPr>
        <w:t xml:space="preserve">                                 </w:t>
      </w:r>
    </w:p>
    <w:p w14:paraId="000000E2" w14:textId="64D97D5A" w:rsidR="00FF28FB" w:rsidRDefault="00C97D8D">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 xml:space="preserve">Diane Howard, Family &amp; Community Engagement Director                                                     </w:t>
      </w:r>
    </w:p>
    <w:p w14:paraId="000000E3" w14:textId="77777777" w:rsidR="00FF28FB" w:rsidRDefault="00FF28FB">
      <w:pPr>
        <w:shd w:val="clear" w:color="auto" w:fill="FFFFFF"/>
        <w:spacing w:line="342" w:lineRule="auto"/>
        <w:rPr>
          <w:rFonts w:ascii="Roboto" w:eastAsia="Roboto" w:hAnsi="Roboto" w:cs="Roboto"/>
          <w:color w:val="3C4043"/>
          <w:sz w:val="21"/>
          <w:szCs w:val="21"/>
        </w:rPr>
      </w:pPr>
    </w:p>
    <w:p w14:paraId="000000E4" w14:textId="56FAC505" w:rsidR="00FF28FB" w:rsidRDefault="00C97D8D">
      <w:pPr>
        <w:shd w:val="clear" w:color="auto" w:fill="FFFFFF"/>
        <w:spacing w:line="342" w:lineRule="auto"/>
        <w:rPr>
          <w:rFonts w:ascii="Roboto" w:eastAsia="Roboto" w:hAnsi="Roboto" w:cs="Roboto"/>
          <w:color w:val="3C4043"/>
          <w:sz w:val="21"/>
          <w:szCs w:val="21"/>
        </w:rPr>
      </w:pPr>
      <w:r>
        <w:rPr>
          <w:rFonts w:ascii="Roboto" w:eastAsia="Roboto" w:hAnsi="Roboto" w:cs="Roboto"/>
          <w:color w:val="3C4043"/>
          <w:sz w:val="21"/>
          <w:szCs w:val="21"/>
        </w:rPr>
        <w:t xml:space="preserve">_________________________________________________________         </w:t>
      </w:r>
      <w:r w:rsidR="00A90E98">
        <w:rPr>
          <w:rFonts w:ascii="Roboto" w:eastAsia="Roboto" w:hAnsi="Roboto" w:cs="Roboto"/>
          <w:color w:val="3C4043"/>
          <w:sz w:val="21"/>
          <w:szCs w:val="21"/>
        </w:rPr>
        <w:t>Date:</w:t>
      </w:r>
      <w:r>
        <w:rPr>
          <w:rFonts w:ascii="Roboto" w:eastAsia="Roboto" w:hAnsi="Roboto" w:cs="Roboto"/>
          <w:color w:val="3C4043"/>
          <w:sz w:val="21"/>
          <w:szCs w:val="21"/>
        </w:rPr>
        <w:t xml:space="preserve">                                </w:t>
      </w:r>
    </w:p>
    <w:p w14:paraId="000000E5" w14:textId="0727F278" w:rsidR="00FF28FB" w:rsidRDefault="00C97D8D">
      <w:pPr>
        <w:shd w:val="clear" w:color="auto" w:fill="FFFFFF"/>
        <w:spacing w:line="342" w:lineRule="auto"/>
        <w:rPr>
          <w:rFonts w:ascii="Roboto" w:eastAsia="Roboto" w:hAnsi="Roboto" w:cs="Roboto"/>
          <w:color w:val="3C4043"/>
          <w:sz w:val="21"/>
          <w:szCs w:val="21"/>
        </w:rPr>
        <w:sectPr w:rsidR="00FF28FB">
          <w:pgSz w:w="12240" w:h="15840"/>
          <w:pgMar w:top="0" w:right="0" w:bottom="1200" w:left="1100" w:header="0" w:footer="1012" w:gutter="0"/>
          <w:cols w:space="720"/>
        </w:sectPr>
      </w:pPr>
      <w:r>
        <w:rPr>
          <w:rFonts w:ascii="Roboto" w:eastAsia="Roboto" w:hAnsi="Roboto" w:cs="Roboto"/>
          <w:color w:val="3C4043"/>
          <w:sz w:val="21"/>
          <w:szCs w:val="21"/>
        </w:rPr>
        <w:t xml:space="preserve">Cheryl Plaster, Superintendent, Marion County Board of Developmental Disabilities </w:t>
      </w:r>
      <w:r>
        <w:rPr>
          <w:rFonts w:ascii="Roboto" w:eastAsia="Roboto" w:hAnsi="Roboto" w:cs="Roboto"/>
          <w:color w:val="3C4043"/>
          <w:sz w:val="21"/>
          <w:szCs w:val="21"/>
        </w:rPr>
        <w:tab/>
        <w:t xml:space="preserve">       </w:t>
      </w:r>
    </w:p>
    <w:p w14:paraId="000000E6" w14:textId="77777777" w:rsidR="00FF28FB" w:rsidRDefault="00C97D8D">
      <w:pPr>
        <w:rPr>
          <w:rFonts w:ascii="Roboto" w:eastAsia="Roboto" w:hAnsi="Roboto" w:cs="Roboto"/>
          <w:color w:val="3C4043"/>
          <w:sz w:val="21"/>
          <w:szCs w:val="21"/>
        </w:rPr>
      </w:pPr>
      <w:r>
        <w:rPr>
          <w:noProof/>
        </w:rPr>
        <w:lastRenderedPageBreak/>
        <mc:AlternateContent>
          <mc:Choice Requires="wpg">
            <w:drawing>
              <wp:anchor distT="0" distB="0" distL="114300" distR="114300" simplePos="0" relativeHeight="251659264" behindDoc="0" locked="0" layoutInCell="1" hidden="0" allowOverlap="1" wp14:anchorId="17A2441A" wp14:editId="471B48F3">
                <wp:simplePos x="0" y="0"/>
                <wp:positionH relativeFrom="page">
                  <wp:posOffset>7733030</wp:posOffset>
                </wp:positionH>
                <wp:positionV relativeFrom="page">
                  <wp:posOffset>8890</wp:posOffset>
                </wp:positionV>
                <wp:extent cx="1270" cy="10013315"/>
                <wp:effectExtent l="0" t="0" r="0" b="0"/>
                <wp:wrapNone/>
                <wp:docPr id="117" name=""/>
                <wp:cNvGraphicFramePr/>
                <a:graphic xmlns:a="http://schemas.openxmlformats.org/drawingml/2006/main">
                  <a:graphicData uri="http://schemas.microsoft.com/office/word/2010/wordprocessingGroup">
                    <wpg:wgp>
                      <wpg:cNvGrpSpPr/>
                      <wpg:grpSpPr>
                        <a:xfrm>
                          <a:off x="0" y="0"/>
                          <a:ext cx="1270" cy="10013315"/>
                          <a:chOff x="5345365" y="0"/>
                          <a:chExt cx="1270" cy="7560000"/>
                        </a:xfrm>
                      </wpg:grpSpPr>
                      <wpg:grpSp>
                        <wpg:cNvPr id="4" name="Group 4"/>
                        <wpg:cNvGrpSpPr/>
                        <wpg:grpSpPr>
                          <a:xfrm>
                            <a:off x="5345365" y="0"/>
                            <a:ext cx="1270" cy="7560000"/>
                            <a:chOff x="12179" y="14"/>
                            <a:chExt cx="2" cy="15769"/>
                          </a:xfrm>
                        </wpg:grpSpPr>
                        <wps:wsp>
                          <wps:cNvPr id="5" name="Rectangle 5"/>
                          <wps:cNvSpPr/>
                          <wps:spPr>
                            <a:xfrm>
                              <a:off x="12179" y="14"/>
                              <a:ext cx="0" cy="15750"/>
                            </a:xfrm>
                            <a:prstGeom prst="rect">
                              <a:avLst/>
                            </a:prstGeom>
                            <a:noFill/>
                            <a:ln>
                              <a:noFill/>
                            </a:ln>
                          </wps:spPr>
                          <wps:txbx>
                            <w:txbxContent>
                              <w:p w14:paraId="2C8658B6" w14:textId="77777777" w:rsidR="00FF28FB" w:rsidRDefault="00FF28FB">
                                <w:pPr>
                                  <w:textDirection w:val="btLr"/>
                                </w:pPr>
                              </w:p>
                            </w:txbxContent>
                          </wps:txbx>
                          <wps:bodyPr spcFirstLastPara="1" wrap="square" lIns="91425" tIns="91425" rIns="91425" bIns="91425" anchor="ctr" anchorCtr="0">
                            <a:noAutofit/>
                          </wps:bodyPr>
                        </wps:wsp>
                        <wps:wsp>
                          <wps:cNvPr id="6" name="Freeform: Shape 6"/>
                          <wps:cNvSpPr/>
                          <wps:spPr>
                            <a:xfrm>
                              <a:off x="12179" y="14"/>
                              <a:ext cx="2" cy="15769"/>
                            </a:xfrm>
                            <a:custGeom>
                              <a:avLst/>
                              <a:gdLst/>
                              <a:ahLst/>
                              <a:cxnLst/>
                              <a:rect l="l" t="t" r="r" b="b"/>
                              <a:pathLst>
                                <a:path w="120000" h="15769" extrusionOk="0">
                                  <a:moveTo>
                                    <a:pt x="0" y="15768"/>
                                  </a:moveTo>
                                  <a:lnTo>
                                    <a:pt x="0" y="0"/>
                                  </a:lnTo>
                                </a:path>
                              </a:pathLst>
                            </a:custGeom>
                            <a:noFill/>
                            <a:ln w="9525" cap="flat" cmpd="sng">
                              <a:solidFill>
                                <a:srgbClr val="CFCFCF"/>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7A2441A" id="_x0000_s1030" style="position:absolute;margin-left:608.9pt;margin-top:.7pt;width:.1pt;height:788.45pt;z-index:251659264;mso-position-horizontal-relative:page;mso-position-vertical-relative:page" coordorigin="53453" coordsize="12,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">
                <v:group id="Group 4" o:spid="_x0000_s1031" style="position:absolute;left:53453;width:13;height:75600" coordorigin="12179,14" coordsize="2,157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angle 5" o:spid="_x0000_s1032" style="position:absolute;left:12179;top:14;width:0;height:157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" filled="f" stroked="f">
                    <v:textbox inset="2.53958mm,2.53958mm,2.53958mm,2.53958mm">
                      <w:txbxContent>
                        <w:p w14:paraId="2C8658B6" w14:textId="77777777" w:rsidR="00FF28FB" w:rsidRDefault="00FF28FB">
                          <w:pPr>
                            <w:textDirection w:val="btLr"/>
                          </w:pPr>
                        </w:p>
                      </w:txbxContent>
                    </v:textbox>
                  </v:rect>
                  <v:shape id="Freeform: Shape 6" o:spid="_x0000_s1033" style="position:absolute;left:12179;top:14;width:2;height:15769;visibility:visible;mso-wrap-style:square;v-text-anchor:middle" coordsize="120000,157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" path="m,15768l,e" filled="f" strokecolor="#cfcfcf">
                    <v:path arrowok="t" o:extrusionok="f"/>
                  </v:shape>
                </v:group>
                <w10:wrap anchorx="page" anchory="page"/>
              </v:group>
            </w:pict>
          </mc:Fallback>
        </mc:AlternateContent>
      </w:r>
    </w:p>
    <w:sectPr w:rsidR="00FF28FB">
      <w:pgSz w:w="12240" w:h="15840"/>
      <w:pgMar w:top="0" w:right="0" w:bottom="1220" w:left="1260" w:header="0" w:footer="1031"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kharmon" w:date="2020-12-03T18:33:00Z" w:initials="">
    <w:p w14:paraId="000000E8" w14:textId="328361D5" w:rsidR="00FF28FB" w:rsidRPr="00E549FA" w:rsidRDefault="00F222DB" w:rsidP="00E549FA">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00000E8"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0000E8" w16cid:durableId="237B573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94A18D" w14:textId="77777777" w:rsidR="00EB6A9F" w:rsidRDefault="00C97D8D">
      <w:r>
        <w:separator/>
      </w:r>
    </w:p>
  </w:endnote>
  <w:endnote w:type="continuationSeparator" w:id="0">
    <w:p w14:paraId="54991DA5" w14:textId="77777777" w:rsidR="00EB6A9F" w:rsidRDefault="00C97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Roboto">
    <w:altName w:val="Arial"/>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E7" w14:textId="77777777" w:rsidR="00FF28FB" w:rsidRDefault="00FF28FB">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9ECA8C" w14:textId="77777777" w:rsidR="00EB6A9F" w:rsidRDefault="00C97D8D">
      <w:r>
        <w:separator/>
      </w:r>
    </w:p>
  </w:footnote>
  <w:footnote w:type="continuationSeparator" w:id="0">
    <w:p w14:paraId="258A5684" w14:textId="77777777" w:rsidR="00EB6A9F" w:rsidRDefault="00C97D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FC6647"/>
    <w:multiLevelType w:val="multilevel"/>
    <w:tmpl w:val="F5E26404"/>
    <w:lvl w:ilvl="0">
      <w:start w:val="1"/>
      <w:numFmt w:val="bullet"/>
      <w:lvlText w:val="•"/>
      <w:lvlJc w:val="left"/>
      <w:pPr>
        <w:ind w:left="1074" w:hanging="345"/>
      </w:pPr>
      <w:rPr>
        <w:rFonts w:ascii="Times New Roman" w:eastAsia="Times New Roman" w:hAnsi="Times New Roman" w:cs="Times New Roman"/>
        <w:sz w:val="24"/>
        <w:szCs w:val="24"/>
      </w:rPr>
    </w:lvl>
    <w:lvl w:ilvl="1">
      <w:start w:val="1"/>
      <w:numFmt w:val="bullet"/>
      <w:lvlText w:val="•"/>
      <w:lvlJc w:val="left"/>
      <w:pPr>
        <w:ind w:left="1876" w:hanging="345"/>
      </w:pPr>
    </w:lvl>
    <w:lvl w:ilvl="2">
      <w:start w:val="1"/>
      <w:numFmt w:val="bullet"/>
      <w:lvlText w:val="•"/>
      <w:lvlJc w:val="left"/>
      <w:pPr>
        <w:ind w:left="2679" w:hanging="345"/>
      </w:pPr>
    </w:lvl>
    <w:lvl w:ilvl="3">
      <w:start w:val="1"/>
      <w:numFmt w:val="bullet"/>
      <w:lvlText w:val="•"/>
      <w:lvlJc w:val="left"/>
      <w:pPr>
        <w:ind w:left="3481" w:hanging="345"/>
      </w:pPr>
    </w:lvl>
    <w:lvl w:ilvl="4">
      <w:start w:val="1"/>
      <w:numFmt w:val="bullet"/>
      <w:lvlText w:val="•"/>
      <w:lvlJc w:val="left"/>
      <w:pPr>
        <w:ind w:left="4284" w:hanging="345"/>
      </w:pPr>
    </w:lvl>
    <w:lvl w:ilvl="5">
      <w:start w:val="1"/>
      <w:numFmt w:val="bullet"/>
      <w:lvlText w:val="•"/>
      <w:lvlJc w:val="left"/>
      <w:pPr>
        <w:ind w:left="5087" w:hanging="345"/>
      </w:pPr>
    </w:lvl>
    <w:lvl w:ilvl="6">
      <w:start w:val="1"/>
      <w:numFmt w:val="bullet"/>
      <w:lvlText w:val="•"/>
      <w:lvlJc w:val="left"/>
      <w:pPr>
        <w:ind w:left="5889" w:hanging="345"/>
      </w:pPr>
    </w:lvl>
    <w:lvl w:ilvl="7">
      <w:start w:val="1"/>
      <w:numFmt w:val="bullet"/>
      <w:lvlText w:val="•"/>
      <w:lvlJc w:val="left"/>
      <w:pPr>
        <w:ind w:left="6692" w:hanging="345"/>
      </w:pPr>
    </w:lvl>
    <w:lvl w:ilvl="8">
      <w:start w:val="1"/>
      <w:numFmt w:val="bullet"/>
      <w:lvlText w:val="•"/>
      <w:lvlJc w:val="left"/>
      <w:pPr>
        <w:ind w:left="7494" w:hanging="345"/>
      </w:pPr>
    </w:lvl>
  </w:abstractNum>
  <w:abstractNum w:abstractNumId="1" w15:restartNumberingAfterBreak="0">
    <w:nsid w:val="303E78BE"/>
    <w:multiLevelType w:val="multilevel"/>
    <w:tmpl w:val="E8DE2A0C"/>
    <w:lvl w:ilvl="0">
      <w:start w:val="1"/>
      <w:numFmt w:val="lowerLetter"/>
      <w:lvlText w:val="%1)"/>
      <w:lvlJc w:val="left"/>
      <w:pPr>
        <w:ind w:left="1590" w:hanging="374"/>
      </w:pPr>
      <w:rPr>
        <w:rFonts w:ascii="Times New Roman" w:eastAsia="Times New Roman" w:hAnsi="Times New Roman" w:cs="Times New Roman"/>
        <w:sz w:val="24"/>
        <w:szCs w:val="24"/>
      </w:rPr>
    </w:lvl>
    <w:lvl w:ilvl="1">
      <w:start w:val="1"/>
      <w:numFmt w:val="bullet"/>
      <w:lvlText w:val="•"/>
      <w:lvlJc w:val="left"/>
      <w:pPr>
        <w:ind w:left="2391" w:hanging="374"/>
      </w:pPr>
    </w:lvl>
    <w:lvl w:ilvl="2">
      <w:start w:val="1"/>
      <w:numFmt w:val="bullet"/>
      <w:lvlText w:val="•"/>
      <w:lvlJc w:val="left"/>
      <w:pPr>
        <w:ind w:left="3192" w:hanging="374"/>
      </w:pPr>
    </w:lvl>
    <w:lvl w:ilvl="3">
      <w:start w:val="1"/>
      <w:numFmt w:val="bullet"/>
      <w:lvlText w:val="•"/>
      <w:lvlJc w:val="left"/>
      <w:pPr>
        <w:ind w:left="3993" w:hanging="373"/>
      </w:pPr>
    </w:lvl>
    <w:lvl w:ilvl="4">
      <w:start w:val="1"/>
      <w:numFmt w:val="bullet"/>
      <w:lvlText w:val="•"/>
      <w:lvlJc w:val="left"/>
      <w:pPr>
        <w:ind w:left="4794" w:hanging="374"/>
      </w:pPr>
    </w:lvl>
    <w:lvl w:ilvl="5">
      <w:start w:val="1"/>
      <w:numFmt w:val="bullet"/>
      <w:lvlText w:val="•"/>
      <w:lvlJc w:val="left"/>
      <w:pPr>
        <w:ind w:left="5595" w:hanging="374"/>
      </w:pPr>
    </w:lvl>
    <w:lvl w:ilvl="6">
      <w:start w:val="1"/>
      <w:numFmt w:val="bullet"/>
      <w:lvlText w:val="•"/>
      <w:lvlJc w:val="left"/>
      <w:pPr>
        <w:ind w:left="6396" w:hanging="374"/>
      </w:pPr>
    </w:lvl>
    <w:lvl w:ilvl="7">
      <w:start w:val="1"/>
      <w:numFmt w:val="bullet"/>
      <w:lvlText w:val="•"/>
      <w:lvlJc w:val="left"/>
      <w:pPr>
        <w:ind w:left="7197" w:hanging="373"/>
      </w:pPr>
    </w:lvl>
    <w:lvl w:ilvl="8">
      <w:start w:val="1"/>
      <w:numFmt w:val="bullet"/>
      <w:lvlText w:val="•"/>
      <w:lvlJc w:val="left"/>
      <w:pPr>
        <w:ind w:left="7998" w:hanging="374"/>
      </w:pPr>
    </w:lvl>
  </w:abstractNum>
  <w:abstractNum w:abstractNumId="2" w15:restartNumberingAfterBreak="0">
    <w:nsid w:val="464B6DFE"/>
    <w:multiLevelType w:val="multilevel"/>
    <w:tmpl w:val="D8E0A878"/>
    <w:lvl w:ilvl="0">
      <w:start w:val="2"/>
      <w:numFmt w:val="decimal"/>
      <w:lvlText w:val="%1."/>
      <w:lvlJc w:val="left"/>
      <w:pPr>
        <w:ind w:left="821" w:hanging="360"/>
      </w:pPr>
      <w:rPr>
        <w:rFonts w:ascii="Times New Roman" w:eastAsia="Times New Roman" w:hAnsi="Times New Roman" w:cs="Times New Roman"/>
        <w:sz w:val="24"/>
        <w:szCs w:val="24"/>
      </w:rPr>
    </w:lvl>
    <w:lvl w:ilvl="1">
      <w:start w:val="1"/>
      <w:numFmt w:val="lowerLetter"/>
      <w:lvlText w:val="(%2)"/>
      <w:lvlJc w:val="left"/>
      <w:pPr>
        <w:ind w:left="1539" w:hanging="352"/>
      </w:pPr>
      <w:rPr>
        <w:rFonts w:ascii="Times New Roman" w:eastAsia="Times New Roman" w:hAnsi="Times New Roman" w:cs="Times New Roman"/>
        <w:sz w:val="24"/>
        <w:szCs w:val="24"/>
      </w:rPr>
    </w:lvl>
    <w:lvl w:ilvl="2">
      <w:start w:val="1"/>
      <w:numFmt w:val="bullet"/>
      <w:lvlText w:val="•"/>
      <w:lvlJc w:val="left"/>
      <w:pPr>
        <w:ind w:left="2433" w:hanging="352"/>
      </w:pPr>
    </w:lvl>
    <w:lvl w:ilvl="3">
      <w:start w:val="1"/>
      <w:numFmt w:val="bullet"/>
      <w:lvlText w:val="•"/>
      <w:lvlJc w:val="left"/>
      <w:pPr>
        <w:ind w:left="3326" w:hanging="351"/>
      </w:pPr>
    </w:lvl>
    <w:lvl w:ilvl="4">
      <w:start w:val="1"/>
      <w:numFmt w:val="bullet"/>
      <w:lvlText w:val="•"/>
      <w:lvlJc w:val="left"/>
      <w:pPr>
        <w:ind w:left="4219" w:hanging="352"/>
      </w:pPr>
    </w:lvl>
    <w:lvl w:ilvl="5">
      <w:start w:val="1"/>
      <w:numFmt w:val="bullet"/>
      <w:lvlText w:val="•"/>
      <w:lvlJc w:val="left"/>
      <w:pPr>
        <w:ind w:left="5113" w:hanging="352"/>
      </w:pPr>
    </w:lvl>
    <w:lvl w:ilvl="6">
      <w:start w:val="1"/>
      <w:numFmt w:val="bullet"/>
      <w:lvlText w:val="•"/>
      <w:lvlJc w:val="left"/>
      <w:pPr>
        <w:ind w:left="6006" w:hanging="352"/>
      </w:pPr>
    </w:lvl>
    <w:lvl w:ilvl="7">
      <w:start w:val="1"/>
      <w:numFmt w:val="bullet"/>
      <w:lvlText w:val="•"/>
      <w:lvlJc w:val="left"/>
      <w:pPr>
        <w:ind w:left="6899" w:hanging="352"/>
      </w:pPr>
    </w:lvl>
    <w:lvl w:ilvl="8">
      <w:start w:val="1"/>
      <w:numFmt w:val="bullet"/>
      <w:lvlText w:val="•"/>
      <w:lvlJc w:val="left"/>
      <w:pPr>
        <w:ind w:left="7793" w:hanging="352"/>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8FB"/>
    <w:rsid w:val="00053A0A"/>
    <w:rsid w:val="00083706"/>
    <w:rsid w:val="000A5BB7"/>
    <w:rsid w:val="002A26A5"/>
    <w:rsid w:val="009E3549"/>
    <w:rsid w:val="00A90E98"/>
    <w:rsid w:val="00C97D8D"/>
    <w:rsid w:val="00E549FA"/>
    <w:rsid w:val="00EB6A9F"/>
    <w:rsid w:val="00F222DB"/>
    <w:rsid w:val="00FF28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ED3B7"/>
  <w15:docId w15:val="{BF4788A5-0647-4244-9548-2FCF9479F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uiPriority w:val="9"/>
    <w:qFormat/>
    <w:pPr>
      <w:ind w:left="1464"/>
      <w:outlineLvl w:val="0"/>
    </w:pPr>
    <w:rPr>
      <w:rFonts w:ascii="Times New Roman" w:eastAsia="Times New Roman" w:hAnsi="Times New Roman"/>
      <w:b/>
      <w:bCs/>
      <w:i/>
      <w:sz w:val="30"/>
      <w:szCs w:val="30"/>
    </w:rPr>
  </w:style>
  <w:style w:type="paragraph" w:styleId="Heading2">
    <w:name w:val="heading 2"/>
    <w:basedOn w:val="Normal"/>
    <w:uiPriority w:val="9"/>
    <w:unhideWhenUsed/>
    <w:qFormat/>
    <w:pPr>
      <w:ind w:left="1453"/>
      <w:outlineLvl w:val="1"/>
    </w:pPr>
    <w:rPr>
      <w:rFonts w:ascii="Times New Roman" w:eastAsia="Times New Roman" w:hAnsi="Times New Roman"/>
      <w:b/>
      <w:bCs/>
      <w:i/>
      <w:sz w:val="29"/>
      <w:szCs w:val="29"/>
    </w:rPr>
  </w:style>
  <w:style w:type="paragraph" w:styleId="Heading3">
    <w:name w:val="heading 3"/>
    <w:basedOn w:val="Normal"/>
    <w:uiPriority w:val="9"/>
    <w:unhideWhenUsed/>
    <w:qFormat/>
    <w:pPr>
      <w:outlineLvl w:val="2"/>
    </w:pPr>
    <w:rPr>
      <w:rFonts w:ascii="Arial" w:eastAsia="Arial" w:hAnsi="Arial"/>
      <w:b/>
      <w:bCs/>
      <w:i/>
      <w:sz w:val="27"/>
      <w:szCs w:val="27"/>
    </w:rPr>
  </w:style>
  <w:style w:type="paragraph" w:styleId="Heading4">
    <w:name w:val="heading 4"/>
    <w:basedOn w:val="Normal"/>
    <w:uiPriority w:val="9"/>
    <w:unhideWhenUsed/>
    <w:qFormat/>
    <w:pPr>
      <w:ind w:left="39"/>
      <w:outlineLvl w:val="3"/>
    </w:pPr>
    <w:rPr>
      <w:rFonts w:ascii="Arial" w:eastAsia="Arial" w:hAnsi="Arial"/>
      <w:b/>
      <w:bCs/>
      <w:i/>
      <w:sz w:val="26"/>
      <w:szCs w:val="2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TOC1">
    <w:name w:val="toc 1"/>
    <w:basedOn w:val="Normal"/>
    <w:uiPriority w:val="1"/>
    <w:qFormat/>
    <w:pPr>
      <w:spacing w:before="292"/>
      <w:ind w:left="111"/>
    </w:pPr>
    <w:rPr>
      <w:rFonts w:ascii="Times New Roman" w:eastAsia="Times New Roman" w:hAnsi="Times New Roman"/>
      <w:sz w:val="24"/>
      <w:szCs w:val="24"/>
    </w:rPr>
  </w:style>
  <w:style w:type="paragraph" w:styleId="TOC2">
    <w:name w:val="toc 2"/>
    <w:basedOn w:val="Normal"/>
    <w:uiPriority w:val="1"/>
    <w:qFormat/>
    <w:pPr>
      <w:spacing w:before="281"/>
      <w:ind w:left="433"/>
    </w:pPr>
    <w:rPr>
      <w:rFonts w:ascii="Times New Roman" w:eastAsia="Times New Roman" w:hAnsi="Times New Roman"/>
      <w:sz w:val="24"/>
      <w:szCs w:val="24"/>
    </w:rPr>
  </w:style>
  <w:style w:type="paragraph" w:styleId="BodyText">
    <w:name w:val="Body Text"/>
    <w:basedOn w:val="Normal"/>
    <w:uiPriority w:val="1"/>
    <w:qFormat/>
    <w:pPr>
      <w:ind w:left="131"/>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1055B0"/>
    <w:rPr>
      <w:rFonts w:ascii="Lucida Grande" w:hAnsi="Lucida Grande"/>
      <w:sz w:val="18"/>
      <w:szCs w:val="18"/>
    </w:rPr>
  </w:style>
  <w:style w:type="character" w:customStyle="1" w:styleId="BalloonTextChar">
    <w:name w:val="Balloon Text Char"/>
    <w:basedOn w:val="DefaultParagraphFont"/>
    <w:link w:val="BalloonText"/>
    <w:uiPriority w:val="99"/>
    <w:semiHidden/>
    <w:rsid w:val="001055B0"/>
    <w:rPr>
      <w:rFonts w:ascii="Lucida Grande" w:hAnsi="Lucida Grande"/>
      <w:sz w:val="18"/>
      <w:szCs w:val="18"/>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xERCgGFnL22SxAR0whPkEKI6/w==">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3159</Words>
  <Characters>18007</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loris</dc:creator>
  <cp:lastModifiedBy>Robert Britton</cp:lastModifiedBy>
  <cp:revision>2</cp:revision>
  <dcterms:created xsi:type="dcterms:W3CDTF">2021-06-21T13:57:00Z</dcterms:created>
  <dcterms:modified xsi:type="dcterms:W3CDTF">2021-06-21T13:57:00Z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2020-08-03T00:00:00Z</vt:filetime>
  </property>
  <property fmtid="{D5CDD505-2E9C-101B-9397-08002B2CF9AE}" pid="3" name="LastSaved">
    <vt:filetime>2020-12-03T00:00:00Z</vt:filetime>
  </property>
</Properties>
</file>